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AEFC" w14:textId="77777777" w:rsidR="006B4711" w:rsidRDefault="006B4711">
      <w:pPr>
        <w:spacing w:after="0" w:line="240" w:lineRule="auto"/>
        <w:jc w:val="center"/>
        <w:rPr>
          <w:rFonts w:ascii="Cambria" w:eastAsia="Cambria" w:hAnsi="Cambria" w:cs="Cambria"/>
          <w:b/>
          <w:sz w:val="32"/>
          <w:szCs w:val="32"/>
        </w:rPr>
      </w:pPr>
    </w:p>
    <w:p w14:paraId="5EB7CCCF" w14:textId="12482CC7" w:rsidR="00D352E4" w:rsidRPr="006F6A50" w:rsidRDefault="00D352E4" w:rsidP="00D352E4">
      <w:pPr>
        <w:spacing w:after="0" w:line="240" w:lineRule="auto"/>
        <w:jc w:val="center"/>
        <w:rPr>
          <w:rFonts w:ascii="Cambria" w:eastAsia="Cambria" w:hAnsi="Cambria" w:cs="Cambria"/>
          <w:b/>
          <w:sz w:val="32"/>
          <w:szCs w:val="32"/>
        </w:rPr>
      </w:pPr>
      <w:r w:rsidRPr="006F6A50">
        <w:rPr>
          <w:rFonts w:ascii="Cambria" w:eastAsia="Cambria" w:hAnsi="Cambria" w:cs="Cambria"/>
          <w:b/>
          <w:sz w:val="32"/>
          <w:szCs w:val="32"/>
        </w:rPr>
        <w:t xml:space="preserve">Peran Mahasiswa STT Makedonia Ngabang dalam Pendampingan </w:t>
      </w:r>
      <w:r w:rsidR="006F6A50" w:rsidRPr="006F6A50">
        <w:rPr>
          <w:rFonts w:ascii="Cambria" w:eastAsia="Cambria" w:hAnsi="Cambria" w:cs="Cambria"/>
          <w:b/>
          <w:sz w:val="32"/>
          <w:szCs w:val="32"/>
        </w:rPr>
        <w:t>Rohani Siswa</w:t>
      </w:r>
      <w:r w:rsidRPr="006F6A50">
        <w:rPr>
          <w:rFonts w:ascii="Cambria" w:eastAsia="Cambria" w:hAnsi="Cambria" w:cs="Cambria"/>
          <w:b/>
          <w:sz w:val="32"/>
          <w:szCs w:val="32"/>
        </w:rPr>
        <w:t xml:space="preserve"> Asrama Kaleb Sekolah Kristen Makedonia Ngabang</w:t>
      </w:r>
    </w:p>
    <w:p w14:paraId="2FB86057" w14:textId="77777777" w:rsidR="006B4711" w:rsidRPr="006F6A50" w:rsidRDefault="006B4711" w:rsidP="00354B17">
      <w:pPr>
        <w:spacing w:after="0" w:line="240" w:lineRule="auto"/>
        <w:rPr>
          <w:rFonts w:ascii="Cambria" w:eastAsia="Cambria" w:hAnsi="Cambria" w:cs="Cambria"/>
          <w:b/>
          <w:sz w:val="24"/>
          <w:szCs w:val="24"/>
        </w:rPr>
      </w:pPr>
    </w:p>
    <w:p w14:paraId="4F54B176" w14:textId="34F0C156" w:rsidR="006B4711" w:rsidRPr="006F6A50" w:rsidRDefault="00F6250C">
      <w:pPr>
        <w:spacing w:after="0" w:line="240" w:lineRule="auto"/>
        <w:jc w:val="center"/>
        <w:rPr>
          <w:rFonts w:ascii="Cambria" w:eastAsia="Cambria" w:hAnsi="Cambria" w:cs="Cambria"/>
          <w:b/>
          <w:sz w:val="24"/>
          <w:szCs w:val="24"/>
        </w:rPr>
      </w:pPr>
      <w:r w:rsidRPr="006F6A50">
        <w:rPr>
          <w:rFonts w:ascii="Cambria" w:eastAsia="Cambria" w:hAnsi="Cambria" w:cs="Cambria"/>
          <w:b/>
          <w:sz w:val="24"/>
          <w:szCs w:val="24"/>
        </w:rPr>
        <w:t>Slamet Wiyono</w:t>
      </w:r>
      <w:r w:rsidRPr="006F6A50">
        <w:rPr>
          <w:rFonts w:ascii="Cambria" w:eastAsia="Cambria" w:hAnsi="Cambria" w:cs="Cambria"/>
          <w:b/>
          <w:sz w:val="24"/>
          <w:szCs w:val="24"/>
          <w:vertAlign w:val="superscript"/>
        </w:rPr>
        <w:t>1)</w:t>
      </w:r>
      <w:r w:rsidR="00C85413">
        <w:rPr>
          <w:rFonts w:ascii="Cambria" w:eastAsia="Cambria" w:hAnsi="Cambria" w:cs="Cambria"/>
          <w:b/>
          <w:sz w:val="24"/>
          <w:szCs w:val="24"/>
          <w:vertAlign w:val="superscript"/>
        </w:rPr>
        <w:t>*</w:t>
      </w:r>
      <w:r w:rsidRPr="006F6A50">
        <w:rPr>
          <w:rFonts w:ascii="Cambria" w:eastAsia="Cambria" w:hAnsi="Cambria" w:cs="Cambria"/>
          <w:b/>
          <w:sz w:val="24"/>
          <w:szCs w:val="24"/>
        </w:rPr>
        <w:t xml:space="preserve"> Arosokhi Laoli</w:t>
      </w:r>
      <w:r w:rsidRPr="006F6A50">
        <w:rPr>
          <w:rFonts w:ascii="Cambria" w:eastAsia="Cambria" w:hAnsi="Cambria" w:cs="Cambria"/>
          <w:b/>
          <w:sz w:val="24"/>
          <w:szCs w:val="24"/>
          <w:vertAlign w:val="superscript"/>
        </w:rPr>
        <w:t>2)</w:t>
      </w:r>
      <w:r w:rsidRPr="006F6A50">
        <w:rPr>
          <w:rFonts w:ascii="Cambria" w:eastAsia="Cambria" w:hAnsi="Cambria" w:cs="Cambria"/>
          <w:b/>
          <w:sz w:val="24"/>
          <w:szCs w:val="24"/>
        </w:rPr>
        <w:t xml:space="preserve"> </w:t>
      </w:r>
      <w:r w:rsidR="00DD1D65" w:rsidRPr="006F6A50">
        <w:rPr>
          <w:rFonts w:ascii="Cambria" w:eastAsia="Cambria" w:hAnsi="Cambria" w:cs="Cambria"/>
          <w:b/>
          <w:sz w:val="24"/>
          <w:szCs w:val="24"/>
        </w:rPr>
        <w:t>Bryan Arwam</w:t>
      </w:r>
      <w:r w:rsidRPr="006F6A50">
        <w:rPr>
          <w:rFonts w:ascii="Cambria" w:eastAsia="Cambria" w:hAnsi="Cambria" w:cs="Cambria"/>
          <w:b/>
          <w:sz w:val="24"/>
          <w:szCs w:val="24"/>
          <w:vertAlign w:val="superscript"/>
        </w:rPr>
        <w:t>3)</w:t>
      </w:r>
      <w:r w:rsidRPr="006F6A50">
        <w:rPr>
          <w:rFonts w:ascii="Cambria" w:eastAsia="Cambria" w:hAnsi="Cambria" w:cs="Cambria"/>
          <w:b/>
          <w:sz w:val="24"/>
          <w:szCs w:val="24"/>
        </w:rPr>
        <w:t xml:space="preserve"> </w:t>
      </w:r>
    </w:p>
    <w:p w14:paraId="21633369" w14:textId="77777777" w:rsidR="00C31701" w:rsidRPr="006F6A50" w:rsidRDefault="00C31701">
      <w:pPr>
        <w:spacing w:after="0" w:line="240" w:lineRule="auto"/>
        <w:jc w:val="center"/>
        <w:rPr>
          <w:rFonts w:ascii="Cambria" w:eastAsia="Cambria" w:hAnsi="Cambria" w:cs="Cambria"/>
          <w:b/>
          <w:sz w:val="24"/>
          <w:szCs w:val="24"/>
        </w:rPr>
      </w:pPr>
    </w:p>
    <w:p w14:paraId="7F28DD1F" w14:textId="754A3843" w:rsidR="006B4711" w:rsidRPr="006F6A50" w:rsidRDefault="00000000">
      <w:pPr>
        <w:spacing w:after="0" w:line="240" w:lineRule="auto"/>
        <w:jc w:val="center"/>
        <w:rPr>
          <w:rFonts w:ascii="Cambria" w:eastAsia="Cambria" w:hAnsi="Cambria" w:cs="Cambria"/>
          <w:i/>
          <w:sz w:val="24"/>
          <w:szCs w:val="24"/>
        </w:rPr>
      </w:pPr>
      <w:r w:rsidRPr="006F6A50">
        <w:rPr>
          <w:rFonts w:ascii="Cambria" w:eastAsia="Cambria" w:hAnsi="Cambria" w:cs="Cambria"/>
          <w:sz w:val="24"/>
          <w:szCs w:val="24"/>
          <w:vertAlign w:val="superscript"/>
        </w:rPr>
        <w:t xml:space="preserve">1) </w:t>
      </w:r>
      <w:r w:rsidR="0039276D" w:rsidRPr="006F6A50">
        <w:rPr>
          <w:rFonts w:ascii="Cambria" w:eastAsia="Cambria" w:hAnsi="Cambria" w:cs="Cambria"/>
          <w:sz w:val="24"/>
          <w:szCs w:val="24"/>
          <w:vertAlign w:val="superscript"/>
        </w:rPr>
        <w:t>2) 3</w:t>
      </w:r>
      <w:r w:rsidR="00DD1D65" w:rsidRPr="006F6A50">
        <w:rPr>
          <w:rFonts w:ascii="Cambria" w:eastAsia="Cambria" w:hAnsi="Cambria" w:cs="Cambria"/>
          <w:sz w:val="24"/>
          <w:szCs w:val="24"/>
          <w:vertAlign w:val="superscript"/>
        </w:rPr>
        <w:t>)</w:t>
      </w:r>
      <w:r w:rsidR="00DD1D65" w:rsidRPr="006F6A50">
        <w:t xml:space="preserve"> Prodi</w:t>
      </w:r>
      <w:r w:rsidRPr="006F6A50">
        <w:rPr>
          <w:rFonts w:ascii="Cambria" w:eastAsia="Cambria" w:hAnsi="Cambria" w:cs="Cambria"/>
          <w:i/>
          <w:sz w:val="24"/>
          <w:szCs w:val="24"/>
        </w:rPr>
        <w:t xml:space="preserve"> Teologi, Sekolah Tinggi Teologi </w:t>
      </w:r>
      <w:r w:rsidR="00F6250C" w:rsidRPr="006F6A50">
        <w:rPr>
          <w:rFonts w:ascii="Cambria" w:eastAsia="Cambria" w:hAnsi="Cambria" w:cs="Cambria"/>
          <w:i/>
          <w:sz w:val="24"/>
          <w:szCs w:val="24"/>
        </w:rPr>
        <w:t>M</w:t>
      </w:r>
      <w:r w:rsidRPr="006F6A50">
        <w:rPr>
          <w:rFonts w:ascii="Cambria" w:eastAsia="Cambria" w:hAnsi="Cambria" w:cs="Cambria"/>
          <w:i/>
          <w:sz w:val="24"/>
          <w:szCs w:val="24"/>
        </w:rPr>
        <w:t xml:space="preserve">akedonia Ngabang </w:t>
      </w:r>
    </w:p>
    <w:p w14:paraId="5C1B6CB9" w14:textId="0C882576" w:rsidR="00F6250C" w:rsidRPr="006F6A50" w:rsidRDefault="0039276D" w:rsidP="00F6250C">
      <w:pPr>
        <w:spacing w:after="0" w:line="240" w:lineRule="auto"/>
        <w:jc w:val="center"/>
        <w:rPr>
          <w:rFonts w:ascii="Cambria" w:eastAsia="Cambria" w:hAnsi="Cambria" w:cs="Cambria"/>
          <w:i/>
          <w:sz w:val="24"/>
          <w:szCs w:val="24"/>
        </w:rPr>
      </w:pPr>
      <w:r w:rsidRPr="006F6A50">
        <w:rPr>
          <w:rFonts w:ascii="Cambria" w:eastAsia="Cambria" w:hAnsi="Cambria" w:cs="Cambria"/>
          <w:sz w:val="24"/>
          <w:szCs w:val="24"/>
          <w:vertAlign w:val="superscript"/>
        </w:rPr>
        <w:t xml:space="preserve"> </w:t>
      </w:r>
    </w:p>
    <w:p w14:paraId="72F0EC3C" w14:textId="4BF3A76C" w:rsidR="006B4711" w:rsidRPr="006F6A50" w:rsidRDefault="00F6250C">
      <w:pPr>
        <w:spacing w:after="0" w:line="240" w:lineRule="auto"/>
        <w:jc w:val="center"/>
        <w:rPr>
          <w:rFonts w:ascii="Cambria" w:eastAsia="Cambria" w:hAnsi="Cambria" w:cs="Cambria"/>
          <w:i/>
          <w:sz w:val="24"/>
          <w:szCs w:val="24"/>
        </w:rPr>
      </w:pPr>
      <w:hyperlink r:id="rId9" w:history="1">
        <w:r w:rsidRPr="006F6A50">
          <w:rPr>
            <w:rStyle w:val="Hyperlink"/>
            <w:i/>
          </w:rPr>
          <w:t>slawi@makedonia.ac.id</w:t>
        </w:r>
      </w:hyperlink>
      <w:r w:rsidRPr="006F6A50">
        <w:rPr>
          <w:i/>
        </w:rPr>
        <w:t xml:space="preserve">; </w:t>
      </w:r>
      <w:hyperlink r:id="rId10" w:history="1">
        <w:r w:rsidRPr="006F6A50">
          <w:rPr>
            <w:rStyle w:val="Hyperlink"/>
            <w:i/>
          </w:rPr>
          <w:t>arosokhi@makedonia.ac.id</w:t>
        </w:r>
      </w:hyperlink>
      <w:r w:rsidRPr="006F6A50">
        <w:rPr>
          <w:i/>
        </w:rPr>
        <w:t xml:space="preserve">; </w:t>
      </w:r>
      <w:hyperlink r:id="rId11" w:history="1">
        <w:r w:rsidRPr="006F6A50">
          <w:rPr>
            <w:rStyle w:val="Hyperlink"/>
            <w:i/>
          </w:rPr>
          <w:t>bryan@makedonia.ac.id</w:t>
        </w:r>
      </w:hyperlink>
      <w:r w:rsidRPr="006F6A50">
        <w:rPr>
          <w:i/>
        </w:rPr>
        <w:t xml:space="preserve">. </w:t>
      </w:r>
    </w:p>
    <w:p w14:paraId="1FA3B415" w14:textId="77777777" w:rsidR="006B4711" w:rsidRPr="006F6A50" w:rsidRDefault="006B4711">
      <w:pPr>
        <w:spacing w:after="0" w:line="240" w:lineRule="auto"/>
        <w:jc w:val="center"/>
        <w:rPr>
          <w:rFonts w:ascii="Cambria" w:eastAsia="Cambria" w:hAnsi="Cambria" w:cs="Cambria"/>
          <w:sz w:val="24"/>
          <w:szCs w:val="24"/>
        </w:rPr>
      </w:pPr>
    </w:p>
    <w:p w14:paraId="66404DE3" w14:textId="77777777" w:rsidR="006B4711" w:rsidRPr="006F6A50" w:rsidRDefault="006B4711">
      <w:pPr>
        <w:spacing w:after="0" w:line="240" w:lineRule="auto"/>
        <w:jc w:val="center"/>
        <w:rPr>
          <w:rFonts w:ascii="Cambria" w:eastAsia="Cambria" w:hAnsi="Cambria" w:cs="Cambria"/>
          <w:sz w:val="24"/>
          <w:szCs w:val="24"/>
        </w:rPr>
      </w:pPr>
    </w:p>
    <w:p w14:paraId="4BF8E983" w14:textId="77777777" w:rsidR="006B4711" w:rsidRPr="006F6A50" w:rsidRDefault="00000000">
      <w:pPr>
        <w:spacing w:after="120" w:line="240" w:lineRule="auto"/>
        <w:jc w:val="both"/>
        <w:rPr>
          <w:rFonts w:ascii="Cambria" w:eastAsia="Cambria" w:hAnsi="Cambria" w:cs="Cambria"/>
          <w:b/>
          <w:sz w:val="24"/>
          <w:szCs w:val="24"/>
        </w:rPr>
      </w:pPr>
      <w:r w:rsidRPr="006F6A50">
        <w:rPr>
          <w:rFonts w:ascii="Cambria" w:eastAsia="Cambria" w:hAnsi="Cambria" w:cs="Cambria"/>
          <w:b/>
          <w:sz w:val="24"/>
          <w:szCs w:val="24"/>
        </w:rPr>
        <w:t>Abstrak</w:t>
      </w:r>
    </w:p>
    <w:p w14:paraId="3006C2CF" w14:textId="166333C8" w:rsidR="00C81995" w:rsidRPr="006F6A50" w:rsidRDefault="00C81995">
      <w:pPr>
        <w:spacing w:after="120" w:line="240" w:lineRule="auto"/>
        <w:jc w:val="both"/>
        <w:rPr>
          <w:rFonts w:ascii="Cambria" w:eastAsia="Cambria" w:hAnsi="Cambria" w:cs="Cambria"/>
        </w:rPr>
      </w:pPr>
      <w:r w:rsidRPr="006F6A50">
        <w:rPr>
          <w:rFonts w:ascii="Cambria" w:eastAsia="Cambria" w:hAnsi="Cambria" w:cs="Cambria"/>
        </w:rPr>
        <w:t>Program pendampingan yang dilaksanakan oleh mahasiswa STT Makedonia Ngabang di Asrama Kaleb Sekolah Kristen Makedonia Ngabang bertujuan untuk memberikan dukungan spiritual, emosional, dan sosial kepada siswa remaja. Kegiatan utama dalam program ini meliputi renungan pagi, renungan malam, serta konseling individu yang terstruktur. Penelitian ini bertujuan untuk mengeksplorasi sejauh mana program pendampingan ini mampu memenuhi kebutuhan spiritual dan emosional siswa. Melalui pendekatan pemuridan, mahasiswa STT Makedonia Ngabang berperan sebagai mentor yang membimbing siswa dalam kegiatan rohani seperti doa kelompok, studi Alkitab, serta konseling pribadi. Berdasarkan survei lisan, tingkat kepuasan siswa terhadap program sangat positif. Siswa menganggap mentor sebagai sosok yang dapat diandalkan dan selalu siap mendengarkan masalah mereka, sehingga hubungan yang terjalin bersifat akrab. Kehadiran mentor turut membantu meningkatkan keterbukaan dan kepercayaan diri siswa serta memberikan dukungan emosional yang diperlukan selama tinggal di asrama. Selain itu, evaluasi menunjukkan perkembangan keterampilan kepemimpinan dan pelayanan mahasiswa yang signifikan. Rekomendasi dari program ini mencakup peningkatan pelatihan mahasiswa mentor dalam keterampilan konseling dan pengelolaan emosi, serta penambahan frek</w:t>
      </w:r>
      <w:r w:rsidR="00034AD1" w:rsidRPr="006F6A50">
        <w:rPr>
          <w:rFonts w:ascii="Cambria" w:eastAsia="Cambria" w:hAnsi="Cambria" w:cs="Cambria"/>
        </w:rPr>
        <w:t>w</w:t>
      </w:r>
      <w:r w:rsidRPr="006F6A50">
        <w:rPr>
          <w:rFonts w:ascii="Cambria" w:eastAsia="Cambria" w:hAnsi="Cambria" w:cs="Cambria"/>
        </w:rPr>
        <w:t>ensi kegiatan konseling individu dan pengawasan lebih rutin oleh dosen pembimbing. Program ini berpotensi menjadi model pengabdian masyarakat yang lebih luas dalam konteks pendidikan Kristen melalui pelayanan yang berkelanjutan.</w:t>
      </w:r>
    </w:p>
    <w:p w14:paraId="0932B28D" w14:textId="7BEB41B8" w:rsidR="006B4711" w:rsidRPr="006F6A50" w:rsidRDefault="00000000">
      <w:pPr>
        <w:spacing w:after="120" w:line="240" w:lineRule="auto"/>
        <w:jc w:val="both"/>
        <w:rPr>
          <w:rFonts w:ascii="Cambria" w:eastAsia="Cambria" w:hAnsi="Cambria" w:cs="Cambria"/>
        </w:rPr>
      </w:pPr>
      <w:r w:rsidRPr="006F6A50">
        <w:rPr>
          <w:rFonts w:ascii="Cambria" w:eastAsia="Cambria" w:hAnsi="Cambria" w:cs="Cambria"/>
        </w:rPr>
        <w:lastRenderedPageBreak/>
        <w:t>Kata-kata kunci:</w:t>
      </w:r>
      <w:r w:rsidR="00F6250C" w:rsidRPr="006F6A50">
        <w:rPr>
          <w:rFonts w:ascii="Cambria" w:eastAsia="Cambria" w:hAnsi="Cambria" w:cs="Cambria"/>
        </w:rPr>
        <w:t xml:space="preserve"> </w:t>
      </w:r>
      <w:r w:rsidR="00C81995" w:rsidRPr="006F6A50">
        <w:rPr>
          <w:rFonts w:ascii="Cambria" w:eastAsia="Cambria" w:hAnsi="Cambria" w:cs="Cambria"/>
        </w:rPr>
        <w:t>pendampingan spiritual, pemuridan, konseling individu, kepemimpinan, pendidikan Kristen</w:t>
      </w:r>
    </w:p>
    <w:p w14:paraId="78F88165" w14:textId="77777777" w:rsidR="006B4711" w:rsidRPr="006F6A50" w:rsidRDefault="00000000">
      <w:pPr>
        <w:spacing w:after="120" w:line="240" w:lineRule="auto"/>
        <w:jc w:val="both"/>
        <w:rPr>
          <w:rFonts w:ascii="Cambria" w:eastAsia="Cambria" w:hAnsi="Cambria" w:cs="Cambria"/>
          <w:b/>
          <w:sz w:val="24"/>
          <w:szCs w:val="24"/>
        </w:rPr>
      </w:pPr>
      <w:r w:rsidRPr="006F6A50">
        <w:rPr>
          <w:rFonts w:ascii="Cambria" w:eastAsia="Cambria" w:hAnsi="Cambria" w:cs="Cambria"/>
          <w:b/>
          <w:sz w:val="24"/>
          <w:szCs w:val="24"/>
        </w:rPr>
        <w:t>Abstract</w:t>
      </w:r>
    </w:p>
    <w:p w14:paraId="0CB1B432" w14:textId="77777777" w:rsidR="00C81995" w:rsidRPr="006F6A50" w:rsidRDefault="00C81995">
      <w:pPr>
        <w:spacing w:after="0" w:line="240" w:lineRule="auto"/>
        <w:jc w:val="both"/>
        <w:rPr>
          <w:rFonts w:ascii="Cambria" w:eastAsia="Cambria" w:hAnsi="Cambria" w:cs="Cambria"/>
          <w:i/>
        </w:rPr>
      </w:pPr>
      <w:r w:rsidRPr="006F6A50">
        <w:rPr>
          <w:rFonts w:ascii="Cambria" w:eastAsia="Cambria" w:hAnsi="Cambria" w:cs="Cambria"/>
          <w:i/>
        </w:rPr>
        <w:t>The mentoring program implemented by students of STT Makedonia Ngabang at the Kaleb Dormitory of Makedonia Christian School aims to provide spiritual, emotional, and social support to adolescent students. The main activities of this program include morning and evening devotions, as well as structured individual counseling. This study aims to explore the extent to which this mentoring program fulfills the spiritual and emotional needs of the students. Through a discipleship approach, the students of STT Makedonia Ngabang serve as mentors, guiding students in spiritual activities such as group prayers, Bible studies, and individual counseling. Based on oral surveys, the students expressed high levels of satisfaction with the program. They viewed the mentors as reliable figures who were always ready to listen to their problems, fostering close relationships. The presence of the mentors also helped students become more open, increased their self-confidence, and provided much-needed emotional support during their stay at the dormitory. Furthermore, the evaluation showed significant development in the leadership and service skills of the mentors. Recommendations from this program include enhancing mentor training in counseling skills and emotional management, increasing the frequency of individual counseling sessions, and implementing more routine supervision by faculty advisors. This program has the potential to serve as a broader community service model within Christian education through ongoing spiritual guidance and collaboration.</w:t>
      </w:r>
    </w:p>
    <w:p w14:paraId="667922C2" w14:textId="77777777" w:rsidR="00C81995" w:rsidRPr="006F6A50" w:rsidRDefault="00C81995">
      <w:pPr>
        <w:spacing w:after="0" w:line="240" w:lineRule="auto"/>
        <w:jc w:val="both"/>
        <w:rPr>
          <w:rFonts w:ascii="Cambria" w:eastAsia="Cambria" w:hAnsi="Cambria" w:cs="Cambria"/>
          <w:i/>
        </w:rPr>
      </w:pPr>
    </w:p>
    <w:p w14:paraId="4EEE12A1" w14:textId="0B5253A4" w:rsidR="006B4711" w:rsidRPr="006F6A50" w:rsidRDefault="00000000">
      <w:pPr>
        <w:spacing w:after="0" w:line="240" w:lineRule="auto"/>
        <w:jc w:val="both"/>
        <w:rPr>
          <w:rFonts w:ascii="Cambria" w:eastAsia="Cambria" w:hAnsi="Cambria" w:cs="Cambria"/>
          <w:i/>
        </w:rPr>
      </w:pPr>
      <w:r w:rsidRPr="006F6A50">
        <w:rPr>
          <w:rFonts w:ascii="Cambria" w:eastAsia="Cambria" w:hAnsi="Cambria" w:cs="Cambria"/>
          <w:i/>
        </w:rPr>
        <w:t>Keywords:</w:t>
      </w:r>
      <w:r w:rsidR="00C81995" w:rsidRPr="006F6A50">
        <w:rPr>
          <w:rFonts w:ascii="Cambria" w:eastAsia="Cambria" w:hAnsi="Cambria" w:cs="Cambria"/>
          <w:i/>
        </w:rPr>
        <w:t xml:space="preserve"> spiritual mentoring, discipleship, individual counseling, leadership, Christian education</w:t>
      </w:r>
    </w:p>
    <w:p w14:paraId="1E4D9437" w14:textId="77777777" w:rsidR="006B4711" w:rsidRPr="006F6A50" w:rsidRDefault="006B4711">
      <w:pPr>
        <w:spacing w:after="0" w:line="240" w:lineRule="auto"/>
        <w:rPr>
          <w:rFonts w:ascii="Cambria" w:eastAsia="Cambria" w:hAnsi="Cambria" w:cs="Cambria"/>
          <w:b/>
          <w:sz w:val="24"/>
          <w:szCs w:val="24"/>
        </w:rPr>
      </w:pPr>
    </w:p>
    <w:p w14:paraId="213BC0C6" w14:textId="77777777" w:rsidR="006B4711" w:rsidRPr="006F6A50" w:rsidRDefault="00000000">
      <w:pPr>
        <w:spacing w:after="0" w:line="240" w:lineRule="auto"/>
        <w:jc w:val="both"/>
        <w:rPr>
          <w:rFonts w:ascii="Cambria" w:eastAsia="Cambria" w:hAnsi="Cambria" w:cs="Cambria"/>
          <w:b/>
          <w:sz w:val="24"/>
          <w:szCs w:val="24"/>
        </w:rPr>
      </w:pPr>
      <w:r w:rsidRPr="006F6A50">
        <w:rPr>
          <w:rFonts w:ascii="Cambria" w:eastAsia="Cambria" w:hAnsi="Cambria" w:cs="Cambria"/>
          <w:b/>
          <w:sz w:val="24"/>
          <w:szCs w:val="24"/>
        </w:rPr>
        <w:t>Pendahuluan (Introduction)</w:t>
      </w:r>
    </w:p>
    <w:p w14:paraId="0C5F27A7" w14:textId="77777777" w:rsidR="006B4711" w:rsidRPr="006F6A50" w:rsidRDefault="006B4711">
      <w:pPr>
        <w:spacing w:after="0" w:line="240" w:lineRule="auto"/>
        <w:jc w:val="both"/>
        <w:rPr>
          <w:rFonts w:ascii="Cambria" w:eastAsia="Cambria" w:hAnsi="Cambria" w:cs="Cambria"/>
          <w:sz w:val="24"/>
          <w:szCs w:val="24"/>
        </w:rPr>
      </w:pPr>
    </w:p>
    <w:p w14:paraId="5EEF51B2" w14:textId="614281F7" w:rsidR="00F6250C" w:rsidRPr="006F6A50" w:rsidRDefault="00F6250C"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Masa remaja merupakan fase kritis dalam perkembangan manusia, di mana individu menghadapi berbagai tantangan emosional, sosial, dan spiritual. Pada usia ini, remaja sering kali berada dalam proses transisi yang kompleks, baik secara fisik maupun psikologis, yang membuat mereka rentan terhadap kebingungan identitas serta tekanan dari lingkungan sekitarnya. Seiring dengan semakin berkembangnya peran sosial, remaja sering kali mengalami kesulitan dalam menyeimbangkan keinginan untuk menjadi mandiri dengan kebutuhan akan bimbingan yang tepat</w:t>
      </w:r>
      <w:r w:rsidR="00C31701" w:rsidRPr="006F6A50">
        <w:rPr>
          <w:rFonts w:ascii="Cambria" w:eastAsia="Cambria" w:hAnsi="Cambria" w:cs="Cambria"/>
          <w:sz w:val="24"/>
          <w:szCs w:val="24"/>
        </w:rPr>
        <w:t xml:space="preserve"> </w:t>
      </w:r>
      <w:r w:rsidR="00C31701" w:rsidRPr="006F6A50">
        <w:rPr>
          <w:rFonts w:ascii="Cambria" w:eastAsia="Cambria" w:hAnsi="Cambria" w:cs="Cambria"/>
          <w:sz w:val="24"/>
          <w:szCs w:val="24"/>
        </w:rPr>
        <w:fldChar w:fldCharType="begin" w:fldLock="1"/>
      </w:r>
      <w:r w:rsidR="00C31701" w:rsidRPr="006F6A50">
        <w:rPr>
          <w:rFonts w:ascii="Cambria" w:eastAsia="Cambria" w:hAnsi="Cambria" w:cs="Cambria"/>
          <w:sz w:val="24"/>
          <w:szCs w:val="24"/>
        </w:rPr>
        <w:instrText>ADDIN CSL_CITATION {"citationItems":[{"id":"ITEM-1","itemData":{"DOI":"10.55967/jlee.v1i1.8","ISSN":"2962-6587","abstract":"Adolescent life is a life where an individual experiences various kinds of upheaval within himself, in terms of finding identity to matters related to the lives of teenagers. There are many things that are experienced in the adolescent phase, one of which is adolescent problems, in terms of association, juvenile delinquency, and so on. As educators who understand this, of course there must be a strategy that is built to become a forum for teenagers to be protected and given understanding for the sake of understanding so that the problems faced by teenagers do not continue to have a bad impact on themselves and others. Through descriptive qualitative research, it can be concluded that the teacher's role through Christian religious education learning strategies brings the truth of God's Word to be embedded, grow, bear fruit and be firmly rooted in adolescents. Through missiology, a Christian religious education strategy can be given by teachers to teenagers through education carried out in the classroom that is conveyed from the material and examples from teachers to their students.AbstrakPenelitian ini merupakan penelitian tindakan kelas yang dilakukan  dengan tujuan mendapatkan hasil maksimal dan dalam  upaya meningkatkan keaktifan siswa dalam ibadah sabtu online Pendidikan Agama Kristen, SMP Negeri 1 Tumpang tahun ajaran 2021-2022, Maka didapati pada tahap pertama persentase siswa yang aktif dalam penerapan metode tanya jawab adalah  sangat sedikit dibanding kehadiran dalam ibadah sabtu online, sehingga perlu adanya perbaikan pada tahap kedua Persentase keaktifan tanya jawab menyeluruh, Hasil tahap kedua ini mengungkapkan bahwa tidak perlu lagi ada perbaikan pada tahap berikutnya, jadi kesimpulan penulis/pemateri pertama adalah proses metode tanya jawab bisa meningkatkan keaktifan pada Siswa/siswi Pendidikan Agama Kristen SMP Negeri 1 Tumpang, kedua dalam metode tanya jawab tersebut mereka aktif bertanya dan menanggapi sehingga suasana menjadi lebih hidup, dan menambah pengalaman dan masukan bagi pemateri dan siswa.","author":[{"dropping-particle":"","family":"Anthony","given":"Joyner Christina Webyanestefien","non-dropping-particle":"","parse-names":false,"suffix":""},{"dropping-particle":"","family":"Arifianto","given":"Yonatan Alex","non-dropping-particle":"","parse-names":false,"suffix":""}],"container-title":"Journal of Learning &amp; Evaluation Education","id":"ITEM-1","issue":"1","issued":{"date-parts":[["2022"]]},"page":"10-18","title":"Strategi Pembelajaran Pendidikan Agama Kristen pada Anak Remaja dalam Konteks Misiologi","type":"article-journal","volume":"1"},"uris":["http://www.mendeley.com/documents/?uuid=5e66d208-6feb-4437-bc0a-02808969c815"]}],"mendeley":{"formattedCitation":"(Anthony and Arifianto 2022)","plainTextFormattedCitation":"(Anthony and Arifianto 2022)","previouslyFormattedCitation":"(Anthony and Arifianto 2022)"},"properties":{"noteIndex":0},"schema":"https://github.com/citation-style-language/schema/raw/master/csl-citation.json"}</w:instrText>
      </w:r>
      <w:r w:rsidR="00C31701" w:rsidRPr="006F6A50">
        <w:rPr>
          <w:rFonts w:ascii="Cambria" w:eastAsia="Cambria" w:hAnsi="Cambria" w:cs="Cambria"/>
          <w:sz w:val="24"/>
          <w:szCs w:val="24"/>
        </w:rPr>
        <w:fldChar w:fldCharType="separate"/>
      </w:r>
      <w:r w:rsidR="00C31701" w:rsidRPr="006F6A50">
        <w:rPr>
          <w:rFonts w:ascii="Cambria" w:eastAsia="Cambria" w:hAnsi="Cambria" w:cs="Cambria"/>
          <w:noProof/>
          <w:sz w:val="24"/>
          <w:szCs w:val="24"/>
        </w:rPr>
        <w:t>(Anthony and Arifianto 2022)</w:t>
      </w:r>
      <w:r w:rsidR="00C31701" w:rsidRPr="006F6A50">
        <w:rPr>
          <w:rFonts w:ascii="Cambria" w:eastAsia="Cambria" w:hAnsi="Cambria" w:cs="Cambria"/>
          <w:sz w:val="24"/>
          <w:szCs w:val="24"/>
        </w:rPr>
        <w:fldChar w:fldCharType="end"/>
      </w:r>
      <w:r w:rsidR="00C31701" w:rsidRPr="006F6A50">
        <w:rPr>
          <w:rFonts w:ascii="Cambria" w:eastAsia="Cambria" w:hAnsi="Cambria" w:cs="Cambria"/>
          <w:sz w:val="24"/>
          <w:szCs w:val="24"/>
        </w:rPr>
        <w:t>.</w:t>
      </w:r>
    </w:p>
    <w:p w14:paraId="00E20D35" w14:textId="4528C3CB" w:rsidR="00F6250C" w:rsidRDefault="00F6250C" w:rsidP="00D12C44">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 xml:space="preserve">Pendampingan spiritual menjadi aspek penting dalam membantu remaja melalui fase transisi ini. Sebagai individu yang sedang berkembang, mereka memerlukan dukungan yang tidak hanya berupa nasihat praktis, tetapi juga bimbingan spiritual yang kuat untuk menavigasi tantangan hidup yang semakin kompleks. Program Live In di Sekolah Kristen Makedonia Ngabang, yang dilaksanakan setiap minggu dari Senin hingga Jumat, adalah salah satu inisiatif yang bertujuan memperkuat ikatan spiritual dan sosial antara siswa dan mahasiswa STT Makedonia Ngabang. </w:t>
      </w:r>
      <w:r w:rsidRPr="006F6A50">
        <w:rPr>
          <w:rFonts w:ascii="Cambria" w:eastAsia="Cambria" w:hAnsi="Cambria" w:cs="Cambria"/>
          <w:sz w:val="24"/>
          <w:szCs w:val="24"/>
        </w:rPr>
        <w:lastRenderedPageBreak/>
        <w:t xml:space="preserve">Program ini melibatkan aktivitas rohani dan sosial seperti diskusi kelompok, ibadah, serta sesi mentoring yang dirancang untuk meningkatkan kualitas spiritual dan karakter siswa. Studi oleh </w:t>
      </w:r>
      <w:r w:rsidR="00C31701" w:rsidRPr="006F6A50">
        <w:rPr>
          <w:rFonts w:ascii="Cambria" w:eastAsia="Cambria" w:hAnsi="Cambria" w:cs="Cambria"/>
          <w:sz w:val="24"/>
          <w:szCs w:val="24"/>
        </w:rPr>
        <w:fldChar w:fldCharType="begin" w:fldLock="1"/>
      </w:r>
      <w:r w:rsidR="00C31701" w:rsidRPr="006F6A50">
        <w:rPr>
          <w:rFonts w:ascii="Cambria" w:eastAsia="Cambria" w:hAnsi="Cambria" w:cs="Cambria"/>
          <w:sz w:val="24"/>
          <w:szCs w:val="24"/>
        </w:rPr>
        <w:instrText>ADDIN CSL_CITATION {"citationItems":[{"id":"ITEM-1","itemData":{"DOI":"10.14421/ijds.090103","ISSN":"2355-8954","abstract":"The limitation of children with disabilities raises the idea of the barriers of the church and church members in developing spiritual and religious environments. This paper portrays an exploratory study that explores the perceptions of companions or volunteers on the spirituality and religiosity of Christian children with disabilities. Data were collected by focus group discussions among five participants. The finding shows that the mentoring process needs to be criticized, which links the spirituality and religiosity of children with disabilities to praying and singing hymns. The church has not fully implemented inclusiveness both in physical facilities and services. Families have an essential role in developing the spirituality and religiosity of children with disabilities. Characteristics of children more or less hinder the companion in facilitating the development of spirituality and religiosity of children with disabilities. Keterbatasan anak penyandang disabilitas memunculkan gagasan tentang hambatan gereja dan anggota gereja dalam mengembangkan lingkungan spiritual dan keagamaan. Tulisan ini menggambarkan sebuah studi eksplorasi yang menggali persepsi pendamping atau relawan terhadap spiritualitas dan religiusitas anak-anak penyandang disabilitas Kristen. Data dikumpulkan dengan diskusi kelompok terfokus di antara lima peserta. Temuan menunjukkan bahwa proses pendampingan perlu dikritisi, yang mengaitkan spiritualitas dan religiusitas anak difabel dengan berdoa dan menyanyikan lagu-lagu pujian. Gereja belum sepenuhnya menerapkan inklusivitas baik dalam fasilitas fisik ataupun pelayanan. Keluarga memiliki peran penting dalam mengembangkan spiritualitas dan religiusitas anak berkebutuhan khusus. Karakteristik anak sedikit banyak menghambat pendamping dalam memfasilitasi perkembangan spiritualitas dan religiusitas anak dengan disabilitas.","author":[{"dropping-particle":"","family":"Chrisnatalia","given":"Desy","non-dropping-particle":"","parse-names":false,"suffix":""},{"dropping-particle":"","family":"Damanik","given":"Evalina Chrisna","non-dropping-particle":"","parse-names":false,"suffix":""},{"dropping-particle":"","family":"Ariyanto","given":"Rudy","non-dropping-particle":"","parse-names":false,"suffix":""},{"dropping-particle":"","family":"Wenardy","given":"Anastasia","non-dropping-particle":"","parse-names":false,"suffix":""},{"dropping-particle":"","family":"Tannia","given":"Mellen","non-dropping-particle":"","parse-names":false,"suffix":""}],"container-title":"Inklusi","id":"ITEM-1","issue":"1","issued":{"date-parts":[["2022"]]},"number-of-pages":"45-64","title":"Problematika Relawan: Pendampingan Spiritualitas dan Religiusitas Kristen Anak Difabel Kristen","type":"book","volume":"9"},"uris":["http://www.mendeley.com/documents/?uuid=a7da73ec-6a17-42a9-9f4d-db8c0a874bab"]}],"mendeley":{"formattedCitation":"(Chrisnatalia et al. 2022)","plainTextFormattedCitation":"(Chrisnatalia et al. 2022)","previouslyFormattedCitation":"(Chrisnatalia et al. 2022)"},"properties":{"noteIndex":0},"schema":"https://github.com/citation-style-language/schema/raw/master/csl-citation.json"}</w:instrText>
      </w:r>
      <w:r w:rsidR="00C31701" w:rsidRPr="006F6A50">
        <w:rPr>
          <w:rFonts w:ascii="Cambria" w:eastAsia="Cambria" w:hAnsi="Cambria" w:cs="Cambria"/>
          <w:sz w:val="24"/>
          <w:szCs w:val="24"/>
        </w:rPr>
        <w:fldChar w:fldCharType="separate"/>
      </w:r>
      <w:r w:rsidR="00C31701" w:rsidRPr="006F6A50">
        <w:rPr>
          <w:rFonts w:ascii="Cambria" w:eastAsia="Cambria" w:hAnsi="Cambria" w:cs="Cambria"/>
          <w:noProof/>
          <w:sz w:val="24"/>
          <w:szCs w:val="24"/>
        </w:rPr>
        <w:t>(Chrisnatalia et al. 2022)</w:t>
      </w:r>
      <w:r w:rsidR="00C31701" w:rsidRPr="006F6A50">
        <w:rPr>
          <w:rFonts w:ascii="Cambria" w:eastAsia="Cambria" w:hAnsi="Cambria" w:cs="Cambria"/>
          <w:sz w:val="24"/>
          <w:szCs w:val="24"/>
        </w:rPr>
        <w:fldChar w:fldCharType="end"/>
      </w:r>
      <w:r w:rsidR="00C31701" w:rsidRPr="006F6A50">
        <w:rPr>
          <w:rFonts w:ascii="Cambria" w:hAnsi="Cambria"/>
          <w:sz w:val="24"/>
          <w:szCs w:val="24"/>
        </w:rPr>
        <w:t xml:space="preserve"> </w:t>
      </w:r>
      <w:r w:rsidRPr="006F6A50">
        <w:rPr>
          <w:rFonts w:ascii="Cambria" w:eastAsia="Cambria" w:hAnsi="Cambria" w:cs="Cambria"/>
          <w:sz w:val="24"/>
          <w:szCs w:val="24"/>
        </w:rPr>
        <w:t>menunjukkan bahwa pendampingan spiritual seperti ini dapat membantu individu mengintegrasikan nilai-nilai rohani ke dalam kehidupan sehari-hari, sehingga mereka dapat menghadapi tantangan dengan perspektif iman yang teguh.</w:t>
      </w:r>
    </w:p>
    <w:p w14:paraId="470E428B" w14:textId="77777777" w:rsidR="005424F0" w:rsidRPr="006F6A50" w:rsidRDefault="005424F0" w:rsidP="00D12C44">
      <w:pPr>
        <w:spacing w:after="0" w:line="240" w:lineRule="auto"/>
        <w:ind w:firstLine="720"/>
        <w:jc w:val="both"/>
        <w:rPr>
          <w:rFonts w:ascii="Cambria" w:eastAsia="Cambria" w:hAnsi="Cambria" w:cs="Cambria"/>
          <w:sz w:val="24"/>
          <w:szCs w:val="24"/>
        </w:rPr>
      </w:pPr>
    </w:p>
    <w:p w14:paraId="19269CE3" w14:textId="77777777" w:rsidR="00D12C44" w:rsidRDefault="00F6250C" w:rsidP="00C3170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 xml:space="preserve">Kebutuhan akan pendampingan spiritual ini semakin terasa dalam lingkungan Asrama Kaleb Sekolah Kristen Makedonia Ngabang, di mana siswa remaja (usia 13 hingga 15 tahun) sering kali merindukan figur pendamping yang bisa menjadi sahabat dan mentor rohani. Sebagian besar siswa yang dilayani adalah laki-laki, dengan latar belakang sosial yang beragam, mulai dari keluarga mampu hingga siswa yang berasal dari keluarga kurang mampu. </w:t>
      </w:r>
    </w:p>
    <w:p w14:paraId="05521A34" w14:textId="77777777" w:rsidR="005424F0" w:rsidRPr="006F6A50" w:rsidRDefault="005424F0" w:rsidP="00C31701">
      <w:pPr>
        <w:spacing w:after="0" w:line="240" w:lineRule="auto"/>
        <w:ind w:firstLine="720"/>
        <w:jc w:val="both"/>
        <w:rPr>
          <w:rFonts w:ascii="Cambria" w:eastAsia="Cambria" w:hAnsi="Cambria" w:cs="Cambria"/>
          <w:sz w:val="24"/>
          <w:szCs w:val="24"/>
        </w:rPr>
      </w:pPr>
    </w:p>
    <w:p w14:paraId="46DDE600" w14:textId="001DFAAE" w:rsidR="00D12C44" w:rsidRDefault="00F6250C" w:rsidP="00C3170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Khusus bagi siswa yang kurang mampu, sekolah menyediakan program 'road show' untuk memberikan akses pendidikan berkualitas. Figur pendamping ini diharapkan dapat memberikan ruang bagi remaja untuk mengungkapkan perasaan serta pemikiran mereka yang mungkin tidak dapat disampaikan kepada guru atau wali asrama. Selain itu, pendamping juga diharapkan mampu membimbing remaja dalam memperkuat iman mereka dan membantu mereka menemukan arah hidup berdasarkan prinsip-prinsip Kristen yang kuat</w:t>
      </w:r>
      <w:r w:rsidR="00C31701" w:rsidRPr="006F6A50">
        <w:rPr>
          <w:rFonts w:ascii="Cambria" w:eastAsia="Cambria" w:hAnsi="Cambria" w:cs="Cambria"/>
          <w:sz w:val="24"/>
          <w:szCs w:val="24"/>
        </w:rPr>
        <w:t xml:space="preserve"> </w:t>
      </w:r>
      <w:r w:rsidR="00C31701" w:rsidRPr="006F6A50">
        <w:rPr>
          <w:rFonts w:ascii="Cambria" w:eastAsia="Cambria" w:hAnsi="Cambria" w:cs="Cambria"/>
          <w:sz w:val="24"/>
          <w:szCs w:val="24"/>
        </w:rPr>
        <w:fldChar w:fldCharType="begin" w:fldLock="1"/>
      </w:r>
      <w:r w:rsidR="00C31701" w:rsidRPr="006F6A50">
        <w:rPr>
          <w:rFonts w:ascii="Cambria" w:eastAsia="Cambria" w:hAnsi="Cambria" w:cs="Cambria"/>
          <w:sz w:val="24"/>
          <w:szCs w:val="24"/>
        </w:rPr>
        <w:instrText>ADDIN CSL_CITATION {"citationItems":[{"id":"ITEM-1","itemData":{"DOI":"10.46965/ja.v19i2.1134","ISSN":"1693-5772","abstract":"Abstrak:Penelitian ini bertujuan untuk mengetahui dampak karakter Guru Pendidikan Agama Kristen (PAK) terhadap pertumbuhan spiritualitas siswa di kelas. Terdapat pengaruh yang positif dan signifikan antara karakter guru PAK terhadap pertumbuhan spiritualitas siswa di dalam kelas. Guru PAK diharapkan dapat mempertahankan dan meningkatkan karakter dalam dirinya yang sesuai dengan Karakter Yesus sebagai Guru Agung, dimana seorang guru PAK berbeda dengan guru secara umum, yang tidak hanya mengajarkan mengenai pengetahuan saja tetapi juga kebiasaan, keadaan dan nilai hidup dan juga karakter dari guru tersebut. Dan guru PAK dalam pembelajarannya agar terus mengupayakan pembelajaran yang dapat meningkatkan pertumbuhan spiritualitas dengan mengarahkan siswa untuk melaksanakan aktifitas doa, nyanyian dan pujian kepada Tuhan. Siswa diharapkan tetap rajin mengikuti kegiatan-kegiatan rohani sehingga meningkatkan pertumbuhan spiritualitas siswa yang sesuai dengan nilai-nilai kristiani sehingga dapat menemukan makna hidup dan kebahagiaan.Kata Kunci: karakter guru, pertumbuhan rohani, pendidikan agama kristenAbstract:This article aims to determine the impact of the character of the Christian Religious Education Teacher (PAK) on the spiritual growth of students in the classroom. There is a positive and significant influence between the character of the PAK teacher on the spiritual growth of students in the classroom. PAK teachers are expected to be able to maintain and improve their character in accordance with the Character of Jesus as the Great Teacher, where a PAK teacher is different from teachers in general, who not only teach about knowledge but also habits, circumstances and values of life as well as the character of the teacher. Teachers’PAK in their learning should continue to strive for learning that can increase spiritual growth by directing students to carry out prayer, song and praise activities to God. Students are expected to remain diligent in participating in spiritual activities so as to increase the spiritual growth of students in accordance with Christian values so that they can find the meaning of life and happiness.Keywords: teacher character, spiritual growth, christian religious education","author":[{"dropping-particle":"","family":"Tampubolon","given":"Septi","non-dropping-particle":"","parse-names":false,"suffix":""}],"container-title":"Areopagus : Jurnal Pendidikan Dan Teologi Kristen","id":"ITEM-1","issue":"2","issued":{"date-parts":[["2021"]]},"page":"218-229","title":"Karakter Guru Pendidikan Agama Kristen Terhadap Pertumbuhan Spiritualitas Siswa","type":"article-journal","volume":"19"},"uris":["http://www.mendeley.com/documents/?uuid=39132a1a-189d-46f1-a5b5-3ff4c4c669c2"]}],"mendeley":{"formattedCitation":"(Tampubolon 2021)","plainTextFormattedCitation":"(Tampubolon 2021)","previouslyFormattedCitation":"(Tampubolon 2021)"},"properties":{"noteIndex":0},"schema":"https://github.com/citation-style-language/schema/raw/master/csl-citation.json"}</w:instrText>
      </w:r>
      <w:r w:rsidR="00C31701" w:rsidRPr="006F6A50">
        <w:rPr>
          <w:rFonts w:ascii="Cambria" w:eastAsia="Cambria" w:hAnsi="Cambria" w:cs="Cambria"/>
          <w:sz w:val="24"/>
          <w:szCs w:val="24"/>
        </w:rPr>
        <w:fldChar w:fldCharType="separate"/>
      </w:r>
      <w:r w:rsidR="00C31701" w:rsidRPr="006F6A50">
        <w:rPr>
          <w:rFonts w:ascii="Cambria" w:eastAsia="Cambria" w:hAnsi="Cambria" w:cs="Cambria"/>
          <w:noProof/>
          <w:sz w:val="24"/>
          <w:szCs w:val="24"/>
        </w:rPr>
        <w:t>(Tampubolon 2021)</w:t>
      </w:r>
      <w:r w:rsidR="00C31701" w:rsidRPr="006F6A50">
        <w:rPr>
          <w:rFonts w:ascii="Cambria" w:eastAsia="Cambria" w:hAnsi="Cambria" w:cs="Cambria"/>
          <w:sz w:val="24"/>
          <w:szCs w:val="24"/>
        </w:rPr>
        <w:fldChar w:fldCharType="end"/>
      </w:r>
      <w:r w:rsidRPr="006F6A50">
        <w:rPr>
          <w:rFonts w:ascii="Cambria" w:eastAsia="Cambria" w:hAnsi="Cambria" w:cs="Cambria"/>
          <w:sz w:val="24"/>
          <w:szCs w:val="24"/>
        </w:rPr>
        <w:t xml:space="preserve">. </w:t>
      </w:r>
    </w:p>
    <w:p w14:paraId="2B5F498A" w14:textId="77777777" w:rsidR="005424F0" w:rsidRPr="006F6A50" w:rsidRDefault="005424F0" w:rsidP="00C31701">
      <w:pPr>
        <w:spacing w:after="0" w:line="240" w:lineRule="auto"/>
        <w:ind w:firstLine="720"/>
        <w:jc w:val="both"/>
        <w:rPr>
          <w:rFonts w:ascii="Cambria" w:eastAsia="Cambria" w:hAnsi="Cambria" w:cs="Cambria"/>
          <w:sz w:val="24"/>
          <w:szCs w:val="24"/>
        </w:rPr>
      </w:pPr>
    </w:p>
    <w:p w14:paraId="6ADB74D5" w14:textId="77777777" w:rsidR="00D12C44" w:rsidRDefault="00F6250C" w:rsidP="00C3170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 xml:space="preserve">Peran seorang mentor tidak hanya sebagai sahabat, tetapi juga sebagai pembimbing rohani yang dapat membantu remaja mempertahankan keyakinan iman mereka selama masa-masa sulit. Dalam menghadapi tantangan globalisasi dan pengaruh eksternal seperti pergaulan bebas dan media sosial, iman remaja sering kali diuji. Tanpa bimbingan spiritual yang tepat, mereka bisa kehilangan arah, merasa terisolasi, serta kesulitan dalam mengintegrasikan iman mereka dengan kehidupan sehari-hari. </w:t>
      </w:r>
    </w:p>
    <w:p w14:paraId="4C6D71A8" w14:textId="77777777" w:rsidR="005424F0" w:rsidRPr="006F6A50" w:rsidRDefault="005424F0" w:rsidP="00C31701">
      <w:pPr>
        <w:spacing w:after="0" w:line="240" w:lineRule="auto"/>
        <w:ind w:firstLine="720"/>
        <w:jc w:val="both"/>
        <w:rPr>
          <w:rFonts w:ascii="Cambria" w:eastAsia="Cambria" w:hAnsi="Cambria" w:cs="Cambria"/>
          <w:sz w:val="24"/>
          <w:szCs w:val="24"/>
        </w:rPr>
      </w:pPr>
    </w:p>
    <w:p w14:paraId="493CF99F" w14:textId="65E2014A" w:rsidR="00F6250C" w:rsidRPr="006F6A50" w:rsidRDefault="00F6250C" w:rsidP="00C3170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 xml:space="preserve">Pendampingan spiritual yang dilakukan oleh </w:t>
      </w:r>
      <w:r w:rsidR="003D04A7" w:rsidRPr="006F6A50">
        <w:rPr>
          <w:rFonts w:ascii="Cambria" w:eastAsia="Cambria" w:hAnsi="Cambria" w:cs="Cambria"/>
          <w:sz w:val="24"/>
          <w:szCs w:val="24"/>
        </w:rPr>
        <w:t>Mahasiswa Putra Tingkat 4 Semester Ganjil 2023</w:t>
      </w:r>
      <w:r w:rsidRPr="006F6A50">
        <w:rPr>
          <w:rFonts w:ascii="Cambria" w:eastAsia="Cambria" w:hAnsi="Cambria" w:cs="Cambria"/>
          <w:sz w:val="24"/>
          <w:szCs w:val="24"/>
        </w:rPr>
        <w:t xml:space="preserve"> atau abang tingkat menjadi penting dalam hal ini.</w:t>
      </w:r>
      <w:r w:rsidR="00C31701" w:rsidRPr="006F6A50">
        <w:rPr>
          <w:rFonts w:ascii="Cambria" w:eastAsia="Cambria" w:hAnsi="Cambria" w:cs="Cambria"/>
          <w:sz w:val="24"/>
          <w:szCs w:val="24"/>
        </w:rPr>
        <w:t xml:space="preserve">  </w:t>
      </w:r>
      <w:r w:rsidR="003D04A7" w:rsidRPr="006F6A50">
        <w:rPr>
          <w:rFonts w:ascii="Cambria" w:eastAsia="Cambria" w:hAnsi="Cambria" w:cs="Cambria"/>
          <w:sz w:val="24"/>
          <w:szCs w:val="24"/>
        </w:rPr>
        <w:t xml:space="preserve">Di Asrama Putri juga dilayani oleh Kakak Mahasiswi Tingkat 4 Semester Ganjil </w:t>
      </w:r>
      <w:r w:rsidR="006F6A50" w:rsidRPr="006F6A50">
        <w:rPr>
          <w:rFonts w:ascii="Cambria" w:eastAsia="Cambria" w:hAnsi="Cambria" w:cs="Cambria"/>
          <w:sz w:val="24"/>
          <w:szCs w:val="24"/>
        </w:rPr>
        <w:t>2023.</w:t>
      </w:r>
      <w:r w:rsidR="003D04A7" w:rsidRPr="006F6A50">
        <w:rPr>
          <w:rFonts w:ascii="Cambria" w:eastAsia="Cambria" w:hAnsi="Cambria" w:cs="Cambria"/>
          <w:sz w:val="24"/>
          <w:szCs w:val="24"/>
        </w:rPr>
        <w:t xml:space="preserve">   </w:t>
      </w:r>
      <w:r w:rsidRPr="006F6A50">
        <w:rPr>
          <w:rFonts w:ascii="Cambria" w:eastAsia="Cambria" w:hAnsi="Cambria" w:cs="Cambria"/>
          <w:sz w:val="24"/>
          <w:szCs w:val="24"/>
        </w:rPr>
        <w:t xml:space="preserve">Selain berperan sebagai sahabat, pendamping juga berperan sebagai mentor yang membimbing remaja dalam penguatan spiritualitas dan iman melalui kegiatan penginjilan serta pemuridan. Keterlibatan aktif dalam pendampingan semacam ini tidak hanya membantu remaja mengatasi kebingungan identitas, tetapi juga memperkuat hubungan mereka dengan Tuhan, membantu mereka menemukan makna hidup yang lebih dalam, serta memberikan dampak </w:t>
      </w:r>
      <w:r w:rsidRPr="006F6A50">
        <w:rPr>
          <w:rFonts w:ascii="Cambria" w:eastAsia="Cambria" w:hAnsi="Cambria" w:cs="Cambria"/>
          <w:sz w:val="24"/>
          <w:szCs w:val="24"/>
        </w:rPr>
        <w:lastRenderedPageBreak/>
        <w:t>positif terhadap karakter dan spiritualitas mereka. Pendekatan ini terbukti efektif dalam berbagai konteks pendidikan Kristen, di mana pendampingan yang konsisten dapat membawa perubahan positif pada karakter serta spiritualitas remaja</w:t>
      </w:r>
      <w:r w:rsidR="00C31701" w:rsidRPr="006F6A50">
        <w:rPr>
          <w:rFonts w:ascii="Cambria" w:eastAsia="Cambria" w:hAnsi="Cambria" w:cs="Cambria"/>
          <w:sz w:val="24"/>
          <w:szCs w:val="24"/>
        </w:rPr>
        <w:t xml:space="preserve"> </w:t>
      </w:r>
      <w:r w:rsidR="00C31701" w:rsidRPr="006F6A50">
        <w:rPr>
          <w:rFonts w:ascii="Cambria" w:eastAsia="Cambria" w:hAnsi="Cambria" w:cs="Cambria"/>
          <w:sz w:val="24"/>
          <w:szCs w:val="24"/>
        </w:rPr>
        <w:fldChar w:fldCharType="begin" w:fldLock="1"/>
      </w:r>
      <w:r w:rsidR="008272A2">
        <w:rPr>
          <w:rFonts w:ascii="Cambria" w:eastAsia="Cambria" w:hAnsi="Cambria" w:cs="Cambria"/>
          <w:sz w:val="24"/>
          <w:szCs w:val="24"/>
        </w:rPr>
        <w:instrText>ADDIN CSL_CITATION {"citationItems":[{"id":"ITEM-1","itemData":{"DOI":"10.30648/dun.v7i2.926","ISSN":"2541-3937","abstract":"Abstract. The term spiritual formation has been widely used in many Christian contexts both within the family, school and church. This literature study will focus on explaining the concept of Christian character education based on spiritual formation. This article offers spiritual formation as a more relevant approach in building Christian character. Through this study, it was found that Christian character education can only be achieved through the application of spiritual formations both individually and in groups. Therefore, Christian educational institutions must emphasis on spiritual development efforts in character education. Spiritual formation will be able to transform the inner life so as to form a Christ-like character.Abstrak. Istilah formasi rohani telah banyak digunakan dalam banyak konteks Kristen baik dalam lingkup keluarga, sekolah maupun gereja. Tinjauan pustaka ini akan fokus pada penjelasan mengenai konsep pendidikan karakter Kristen yang berbasiskan atas formasi rohani. Artikel ini menawarkan formasi rohani sebagai pendekatan yang lebih relevan untuk membangun karakter Kristen. Melalui kajian ini diperoleh hasil bahwa pendidikan karakter Kristen hanya dapat dicapai melalui penerapan formasi rohani baik secara individu maupun kelompok. Oleh karena itu, lembaga pendidikan Kristen harus lebih menitikberatkan upaya-upaya pembinaan rohani dalam pendidikan karakter. Formasi rohani akan mampu mentransformasi kehidupan batiniah sehingga membentuk karakter seperti Kristus.","author":[{"dropping-particle":"","family":"Prawiromaruto","given":"Imanuel Herman","non-dropping-particle":"","parse-names":false,"suffix":""},{"dropping-particle":"","family":"Stevanus","given":"Kalis","non-dropping-particle":"","parse-names":false,"suffix":""}],"container-title":"DUNAMIS: Jurnal Teologi dan Pendidikan Kristiani","id":"ITEM-1","issue":"2","issued":{"date-parts":[["2022"]]},"page":"543-556","title":"Pendidikan Karakter Kristen Melalui Pengutamaan Formasi Rohani","type":"article-journal","volume":"7"},"uris":["http://www.mendeley.com/documents/?uuid=377e5445-d7a3-45e1-affb-45fc221f9587"]}],"mendeley":{"formattedCitation":"(Prawiromaruto and Stevanus 2022)","plainTextFormattedCitation":"(Prawiromaruto and Stevanus 2022)","previouslyFormattedCitation":"(Prawiromaruto and Stevanus 2022)"},"properties":{"noteIndex":0},"schema":"https://github.com/citation-style-language/schema/raw/master/csl-citation.json"}</w:instrText>
      </w:r>
      <w:r w:rsidR="00C31701" w:rsidRPr="006F6A50">
        <w:rPr>
          <w:rFonts w:ascii="Cambria" w:eastAsia="Cambria" w:hAnsi="Cambria" w:cs="Cambria"/>
          <w:sz w:val="24"/>
          <w:szCs w:val="24"/>
        </w:rPr>
        <w:fldChar w:fldCharType="separate"/>
      </w:r>
      <w:r w:rsidR="00C31701" w:rsidRPr="006F6A50">
        <w:rPr>
          <w:rFonts w:ascii="Cambria" w:eastAsia="Cambria" w:hAnsi="Cambria" w:cs="Cambria"/>
          <w:noProof/>
          <w:sz w:val="24"/>
          <w:szCs w:val="24"/>
        </w:rPr>
        <w:t>(Prawiromaruto and Stevanus 2022)</w:t>
      </w:r>
      <w:r w:rsidR="00C31701" w:rsidRPr="006F6A50">
        <w:rPr>
          <w:rFonts w:ascii="Cambria" w:eastAsia="Cambria" w:hAnsi="Cambria" w:cs="Cambria"/>
          <w:sz w:val="24"/>
          <w:szCs w:val="24"/>
        </w:rPr>
        <w:fldChar w:fldCharType="end"/>
      </w:r>
      <w:r w:rsidR="00C31701" w:rsidRPr="006F6A50">
        <w:rPr>
          <w:rFonts w:ascii="Cambria" w:hAnsi="Cambria"/>
          <w:sz w:val="24"/>
          <w:szCs w:val="24"/>
        </w:rPr>
        <w:t>.</w:t>
      </w:r>
    </w:p>
    <w:p w14:paraId="434113FD" w14:textId="77777777" w:rsidR="00F6250C" w:rsidRPr="006F6A50" w:rsidRDefault="00F6250C" w:rsidP="00F6250C">
      <w:pPr>
        <w:spacing w:after="0" w:line="240" w:lineRule="auto"/>
        <w:jc w:val="both"/>
        <w:rPr>
          <w:rFonts w:ascii="Cambria" w:eastAsia="Cambria" w:hAnsi="Cambria" w:cs="Cambria"/>
          <w:sz w:val="24"/>
          <w:szCs w:val="24"/>
        </w:rPr>
      </w:pPr>
    </w:p>
    <w:p w14:paraId="32A8B8D6" w14:textId="77777777" w:rsidR="00F6250C" w:rsidRPr="006F6A50" w:rsidRDefault="00F6250C" w:rsidP="00F6250C">
      <w:pPr>
        <w:spacing w:after="0" w:line="240" w:lineRule="auto"/>
        <w:jc w:val="both"/>
        <w:rPr>
          <w:rFonts w:ascii="Cambria" w:eastAsia="Cambria" w:hAnsi="Cambria" w:cs="Cambria"/>
          <w:b/>
          <w:bCs/>
          <w:sz w:val="24"/>
          <w:szCs w:val="24"/>
        </w:rPr>
      </w:pPr>
      <w:r w:rsidRPr="006F6A50">
        <w:rPr>
          <w:rFonts w:ascii="Cambria" w:eastAsia="Cambria" w:hAnsi="Cambria" w:cs="Cambria"/>
          <w:b/>
          <w:bCs/>
          <w:sz w:val="24"/>
          <w:szCs w:val="24"/>
        </w:rPr>
        <w:t>Tujuan Kegiatan</w:t>
      </w:r>
    </w:p>
    <w:p w14:paraId="4E4108EC" w14:textId="77777777" w:rsidR="00240183" w:rsidRPr="006F6A50" w:rsidRDefault="00240183" w:rsidP="00F6250C">
      <w:pPr>
        <w:spacing w:after="0" w:line="240" w:lineRule="auto"/>
        <w:jc w:val="both"/>
        <w:rPr>
          <w:rFonts w:ascii="Cambria" w:eastAsia="Cambria" w:hAnsi="Cambria" w:cs="Cambria"/>
          <w:sz w:val="24"/>
          <w:szCs w:val="24"/>
        </w:rPr>
      </w:pPr>
    </w:p>
    <w:p w14:paraId="6ED91ED1" w14:textId="6D161944" w:rsidR="00F6250C" w:rsidRDefault="00F6250C"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Artikel ini bertujuan mengeksplorasi bagaimana program pendampingan oleh mahasiswa STT Makedonia Ngabang di Asrama Sekolah Kristen Makedonia Ngabang membantu memenuhi kebutuhan spiritual dan emosional siswa remaja. Fokus utama penelitian ini adalah untuk memahami peran pendampingan dalam memperkuat iman siswa remaja, menyediakan ruang aman bagi mereka untuk berbicara, serta membentuk hubungan mentor-mentee yang efektif dan mendalam. Sebagai pendamping, mahasiswa memainkan peran penting dalam menciptakan lingkungan yang mendukung pengembangan karakter rohani siswa melalui bimbingan spiritual yang personal dan relevan.</w:t>
      </w:r>
      <w:r w:rsidR="00240183" w:rsidRPr="006F6A50">
        <w:rPr>
          <w:rFonts w:ascii="Cambria" w:eastAsia="Cambria" w:hAnsi="Cambria" w:cs="Cambria"/>
          <w:sz w:val="24"/>
          <w:szCs w:val="24"/>
        </w:rPr>
        <w:t xml:space="preserve"> </w:t>
      </w:r>
      <w:r w:rsidRPr="006F6A50">
        <w:rPr>
          <w:rFonts w:ascii="Cambria" w:eastAsia="Cambria" w:hAnsi="Cambria" w:cs="Cambria"/>
          <w:sz w:val="24"/>
          <w:szCs w:val="24"/>
        </w:rPr>
        <w:t>Sebagaimana dijelaskan oleh</w:t>
      </w:r>
      <w:r w:rsidR="00C31701" w:rsidRPr="006F6A50">
        <w:rPr>
          <w:rFonts w:ascii="Cambria" w:eastAsia="Cambria" w:hAnsi="Cambria" w:cs="Cambria"/>
          <w:sz w:val="24"/>
          <w:szCs w:val="24"/>
        </w:rPr>
        <w:t xml:space="preserve"> </w:t>
      </w:r>
      <w:r w:rsidR="00C31701" w:rsidRPr="006F6A50">
        <w:rPr>
          <w:rFonts w:ascii="Cambria" w:eastAsia="Cambria" w:hAnsi="Cambria" w:cs="Cambria"/>
          <w:sz w:val="24"/>
          <w:szCs w:val="24"/>
        </w:rPr>
        <w:fldChar w:fldCharType="begin" w:fldLock="1"/>
      </w:r>
      <w:r w:rsidR="00C31701" w:rsidRPr="006F6A50">
        <w:rPr>
          <w:rFonts w:ascii="Cambria" w:eastAsia="Cambria" w:hAnsi="Cambria" w:cs="Cambria"/>
          <w:sz w:val="24"/>
          <w:szCs w:val="24"/>
        </w:rPr>
        <w:instrText>ADDIN CSL_CITATION {"citationItems":[{"id":"ITEM-1","itemData":{"DOI":"10.56175/salvation.v3i1.52","abstract":"Abstract:Currently, pre-teens or juvenile shoots in facing their development both physically, emotionally, and spiritually should be guided, supported and also fostered so that they do not take wrong steps in passing the developmental stages of their lives. The mentoring program is an option that can be used as a means to minimize the character and actions of youth shoots that do not reflect the character of the Lord Jesus. This study aims to determine how much influence it has, and also to find out the results of the mentoring program in shaping character, so this research focuses on the implementation of the Christian Religious Education mentoring program held at the Voice of the Bible Church. With the intention that in the end this mentoring program is expected to form early adolescents with character. This study uses quantitative methods with research subjects consisting of mentors, mentors, and mentoring participants. The result of this program is that there is an influence of the mentoring program on juvenile shoots so that teenage buds get a change in character, namely discipline, honesty, independence, tolerance, responsibility, good morals, a sense of wanting to help, a sense of wanting to help, a sense of caring for others, a sense of caring for the environment, a sense of belonging. want to help, be polite, and also respect others through character building through a mentoring program at the Voice of the Truth Gospel Church in Artha Gading Mall Rehobot by 64.3%.Abstrak:Saat ini yang pra-remaja atau tunas remaja dalam menghadapi perkembangannya baik dari segi fisik, emosional, dan spiritual seharusnya dibimbing, didukung dan juga dibina agar tidak salah langkah dalam melewati tahap perkembangan kehidupannya. Program mentoring menjadi pilihan yang dapat dijadikan sebagai sarana dalam meminimalisir karakter dan tindakan-tindakan tunas remaja yang tidak mencerminkan karakter Tuhan Yesus. Penelitian ini bertujuan untuk mengetahui seberapa besar pengaruhnya, dan juga mengetahui hasil program mentoring dalam membentuk karakter, sehingga penelitian ini berfokus pada pelaksanaan program mentoring Pendidikan Agama Kristen yang diadakan di Gereja Suara Kebenaran Injil. Dengan maksud pada akhirnya program mentoring ini diharapkan dapat membentuk remaja awal yang berkarakter. Penelitian ini menggunakan metode kuantitatif dengan subjek penelitian terdiri atas pembina mentoring, mentor, dan peserta mentoring. Hasil dari program ini adalah ada pengaruh progr…","author":[{"dropping-particle":"","family":"Leny Simatupang","given":"Rejoice","non-dropping-particle":"","parse-names":false,"suffix":""},{"dropping-particle":"","family":"Arifianto","given":"Yonatan Alex","non-dropping-particle":"","parse-names":false,"suffix":""}],"container-title":"Jurnal Salvation","id":"ITEM-1","issue":"1","issued":{"date-parts":[["2022"]]},"number-of-pages":"70-88","title":"Pengaruh Program Mentoring terhadap Pembentukan Karakter Tunas Remaja","type":"book","volume":"3"},"uris":["http://www.mendeley.com/documents/?uuid=6a6dc809-42a7-4e0e-83c5-b4c6437326ff"]}],"mendeley":{"formattedCitation":"(Leny Simatupang and Arifianto 2022)","plainTextFormattedCitation":"(Leny Simatupang and Arifianto 2022)","previouslyFormattedCitation":"(Leny Simatupang and Arifianto 2022)"},"properties":{"noteIndex":0},"schema":"https://github.com/citation-style-language/schema/raw/master/csl-citation.json"}</w:instrText>
      </w:r>
      <w:r w:rsidR="00C31701" w:rsidRPr="006F6A50">
        <w:rPr>
          <w:rFonts w:ascii="Cambria" w:eastAsia="Cambria" w:hAnsi="Cambria" w:cs="Cambria"/>
          <w:sz w:val="24"/>
          <w:szCs w:val="24"/>
        </w:rPr>
        <w:fldChar w:fldCharType="separate"/>
      </w:r>
      <w:r w:rsidR="00C31701" w:rsidRPr="006F6A50">
        <w:rPr>
          <w:rFonts w:ascii="Cambria" w:eastAsia="Cambria" w:hAnsi="Cambria" w:cs="Cambria"/>
          <w:noProof/>
          <w:sz w:val="24"/>
          <w:szCs w:val="24"/>
        </w:rPr>
        <w:t>(Leny Simatupang and Arifianto 2022)</w:t>
      </w:r>
      <w:r w:rsidR="00C31701" w:rsidRPr="006F6A50">
        <w:rPr>
          <w:rFonts w:ascii="Cambria" w:eastAsia="Cambria" w:hAnsi="Cambria" w:cs="Cambria"/>
          <w:sz w:val="24"/>
          <w:szCs w:val="24"/>
        </w:rPr>
        <w:fldChar w:fldCharType="end"/>
      </w:r>
      <w:r w:rsidR="00C31701" w:rsidRPr="006F6A50">
        <w:rPr>
          <w:rFonts w:ascii="Cambria" w:hAnsi="Cambria"/>
          <w:sz w:val="24"/>
          <w:szCs w:val="24"/>
        </w:rPr>
        <w:t>,</w:t>
      </w:r>
      <w:r w:rsidR="00240183" w:rsidRPr="006F6A50">
        <w:rPr>
          <w:rFonts w:ascii="Cambria" w:eastAsia="Cambria" w:hAnsi="Cambria" w:cs="Cambria"/>
          <w:sz w:val="24"/>
          <w:szCs w:val="24"/>
        </w:rPr>
        <w:t xml:space="preserve"> </w:t>
      </w:r>
      <w:r w:rsidRPr="006F6A50">
        <w:rPr>
          <w:rFonts w:ascii="Cambria" w:eastAsia="Cambria" w:hAnsi="Cambria" w:cs="Cambria"/>
          <w:sz w:val="24"/>
          <w:szCs w:val="24"/>
        </w:rPr>
        <w:t>pendampingan spiritual pada remaja memiliki peran penting dalam membentuk karakter melalui pendekatan empatik yang menekankan disiplin, tanggung jawab, dan keinginan untuk membantu orang lain. Lebih jauh lagi, artikel ini mengevaluasi sejauh mana program pendampingan ini berkontribusi terhadap pengembangan karakter remaja, khususnya dalam hal penguatan iman dan penerapan nilai-nilai Kristen dalam kehidupan sehari-hari. Selain itu, penelitian ini juga bertujuan untuk memahami bagaimana mahasiswa yang terlibat dalam program ini dapat mengembangkan keterampilan pelayanan dan penginjilan mereka melalui interaksi yang erat dengan siswa remaja. Hal ini sejalan dengan pandangan bahwa pendampingan spiritual merupakan alat yang efektif untuk membangun karakter rohani dan memperdalam pemahaman iman dalam konteks pelayanan Kristen.</w:t>
      </w:r>
    </w:p>
    <w:p w14:paraId="3B70C14F" w14:textId="77777777" w:rsidR="005424F0" w:rsidRPr="006F6A50" w:rsidRDefault="005424F0" w:rsidP="00034AD1">
      <w:pPr>
        <w:spacing w:after="0" w:line="240" w:lineRule="auto"/>
        <w:ind w:firstLine="720"/>
        <w:jc w:val="both"/>
        <w:rPr>
          <w:rFonts w:ascii="Cambria" w:eastAsia="Cambria" w:hAnsi="Cambria" w:cs="Cambria"/>
          <w:sz w:val="24"/>
          <w:szCs w:val="24"/>
        </w:rPr>
      </w:pPr>
    </w:p>
    <w:p w14:paraId="13A2A28C" w14:textId="77777777" w:rsidR="00034AD1" w:rsidRPr="006F6A50" w:rsidRDefault="00F6250C"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Sebagaimana dinyatakan oleh</w:t>
      </w:r>
      <w:r w:rsidR="00C31701" w:rsidRPr="006F6A50">
        <w:rPr>
          <w:rFonts w:ascii="Cambria" w:eastAsia="Cambria" w:hAnsi="Cambria" w:cs="Cambria"/>
          <w:sz w:val="24"/>
          <w:szCs w:val="24"/>
        </w:rPr>
        <w:t xml:space="preserve"> </w:t>
      </w:r>
      <w:r w:rsidR="00C31701" w:rsidRPr="006F6A50">
        <w:rPr>
          <w:rFonts w:ascii="Cambria" w:eastAsia="Cambria" w:hAnsi="Cambria" w:cs="Cambria"/>
          <w:sz w:val="24"/>
          <w:szCs w:val="24"/>
        </w:rPr>
        <w:fldChar w:fldCharType="begin" w:fldLock="1"/>
      </w:r>
      <w:r w:rsidR="00C31701" w:rsidRPr="006F6A50">
        <w:rPr>
          <w:rFonts w:ascii="Cambria" w:eastAsia="Cambria" w:hAnsi="Cambria" w:cs="Cambria"/>
          <w:sz w:val="24"/>
          <w:szCs w:val="24"/>
        </w:rPr>
        <w:instrText>ADDIN CSL_CITATION {"citationItems":[{"id":"ITEM-1","itemData":{"DOI":"10.14421/ijds.090103","ISSN":"2355-8954","abstract":"The limitation of children with disabilities raises the idea of the barriers of the church and church members in developing spiritual and religious environments. This paper portrays an exploratory study that explores the perceptions of companions or volunteers on the spirituality and religiosity of Christian children with disabilities. Data were collected by focus group discussions among five participants. The finding shows that the mentoring process needs to be criticized, which links the spirituality and religiosity of children with disabilities to praying and singing hymns. The church has not fully implemented inclusiveness both in physical facilities and services. Families have an essential role in developing the spirituality and religiosity of children with disabilities. Characteristics of children more or less hinder the companion in facilitating the development of spirituality and religiosity of children with disabilities. Keterbatasan anak penyandang disabilitas memunculkan gagasan tentang hambatan gereja dan anggota gereja dalam mengembangkan lingkungan spiritual dan keagamaan. Tulisan ini menggambarkan sebuah studi eksplorasi yang menggali persepsi pendamping atau relawan terhadap spiritualitas dan religiusitas anak-anak penyandang disabilitas Kristen. Data dikumpulkan dengan diskusi kelompok terfokus di antara lima peserta. Temuan menunjukkan bahwa proses pendampingan perlu dikritisi, yang mengaitkan spiritualitas dan religiusitas anak difabel dengan berdoa dan menyanyikan lagu-lagu pujian. Gereja belum sepenuhnya menerapkan inklusivitas baik dalam fasilitas fisik ataupun pelayanan. Keluarga memiliki peran penting dalam mengembangkan spiritualitas dan religiusitas anak berkebutuhan khusus. Karakteristik anak sedikit banyak menghambat pendamping dalam memfasilitasi perkembangan spiritualitas dan religiusitas anak dengan disabilitas.","author":[{"dropping-particle":"","family":"Chrisnatalia","given":"Desy","non-dropping-particle":"","parse-names":false,"suffix":""},{"dropping-particle":"","family":"Damanik","given":"Evalina Chrisna","non-dropping-particle":"","parse-names":false,"suffix":""},{"dropping-particle":"","family":"Ariyanto","given":"Rudy","non-dropping-particle":"","parse-names":false,"suffix":""},{"dropping-particle":"","family":"Wenardy","given":"Anastasia","non-dropping-particle":"","parse-names":false,"suffix":""},{"dropping-particle":"","family":"Tannia","given":"Mellen","non-dropping-particle":"","parse-names":false,"suffix":""}],"container-title":"Inklusi","id":"ITEM-1","issue":"1","issued":{"date-parts":[["2022"]]},"number-of-pages":"45-64","title":"Problematika Relawan: Pendampingan Spiritualitas dan Religiusitas Kristen Anak Difabel Kristen","type":"book","volume":"9"},"uris":["http://www.mendeley.com/documents/?uuid=a7da73ec-6a17-42a9-9f4d-db8c0a874bab"]}],"mendeley":{"formattedCitation":"(Chrisnatalia et al. 2022)","plainTextFormattedCitation":"(Chrisnatalia et al. 2022)","previouslyFormattedCitation":"(Chrisnatalia et al. 2022)"},"properties":{"noteIndex":0},"schema":"https://github.com/citation-style-language/schema/raw/master/csl-citation.json"}</w:instrText>
      </w:r>
      <w:r w:rsidR="00C31701" w:rsidRPr="006F6A50">
        <w:rPr>
          <w:rFonts w:ascii="Cambria" w:eastAsia="Cambria" w:hAnsi="Cambria" w:cs="Cambria"/>
          <w:sz w:val="24"/>
          <w:szCs w:val="24"/>
        </w:rPr>
        <w:fldChar w:fldCharType="separate"/>
      </w:r>
      <w:r w:rsidR="00C31701" w:rsidRPr="006F6A50">
        <w:rPr>
          <w:rFonts w:ascii="Cambria" w:eastAsia="Cambria" w:hAnsi="Cambria" w:cs="Cambria"/>
          <w:noProof/>
          <w:sz w:val="24"/>
          <w:szCs w:val="24"/>
        </w:rPr>
        <w:t>(Chrisnatalia et al. 2022)</w:t>
      </w:r>
      <w:r w:rsidR="00C31701" w:rsidRPr="006F6A50">
        <w:rPr>
          <w:rFonts w:ascii="Cambria" w:eastAsia="Cambria" w:hAnsi="Cambria" w:cs="Cambria"/>
          <w:sz w:val="24"/>
          <w:szCs w:val="24"/>
        </w:rPr>
        <w:fldChar w:fldCharType="end"/>
      </w:r>
      <w:r w:rsidR="00C31701" w:rsidRPr="006F6A50">
        <w:rPr>
          <w:rFonts w:ascii="Cambria" w:eastAsia="Cambria" w:hAnsi="Cambria" w:cs="Cambria"/>
          <w:sz w:val="24"/>
          <w:szCs w:val="24"/>
        </w:rPr>
        <w:t>,</w:t>
      </w:r>
      <w:r w:rsidRPr="006F6A50">
        <w:rPr>
          <w:rFonts w:ascii="Cambria" w:eastAsia="Cambria" w:hAnsi="Cambria" w:cs="Cambria"/>
          <w:sz w:val="24"/>
          <w:szCs w:val="24"/>
        </w:rPr>
        <w:t xml:space="preserve"> pendampingan spiritual yang dilakukan dengan empati dan keterlibatan yang mendalam dapat membantu dalam pengembangan rohani yang signifikan bagi anak-anak dan remaja Kristen. Selain itu, penelitian juga menunjukkan bahwa pendampingan dapat berkontribusi dalam pembentukan identitas rohani remaja melalui proses mentoring yang mengintegrasikan aspek spiritualitas dengan pengembangan identitas pribadi</w:t>
      </w:r>
      <w:r w:rsidR="00C31701" w:rsidRPr="006F6A50">
        <w:rPr>
          <w:rFonts w:ascii="Cambria" w:eastAsia="Cambria" w:hAnsi="Cambria" w:cs="Cambria"/>
          <w:sz w:val="24"/>
          <w:szCs w:val="24"/>
        </w:rPr>
        <w:t xml:space="preserve">.  </w:t>
      </w:r>
      <w:r w:rsidRPr="006F6A50">
        <w:rPr>
          <w:rFonts w:ascii="Cambria" w:eastAsia="Cambria" w:hAnsi="Cambria" w:cs="Cambria"/>
          <w:sz w:val="24"/>
          <w:szCs w:val="24"/>
        </w:rPr>
        <w:t>Dengan mendeskripsikan hasil dan dampak dari program ini, artikel ini diharapkan dapat memberikan kontribusi praktis bagi institusi pendidikan Kristen lainnya yang ingin mengembangkan program serupa, terutama dalam konteks penguatan iman dan spiritualitas remaja melalui pendampingan dan penginjilan.</w:t>
      </w:r>
    </w:p>
    <w:p w14:paraId="133FAFCD" w14:textId="43BF0EAC" w:rsidR="00F6250C" w:rsidRDefault="00F6250C"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lastRenderedPageBreak/>
        <w:t>Harapannya, model yang dikembangkan dalam program ini dapat diadaptasi dan diterapkan di berbagai konteks pendidikan Kristen guna mendukung pembentukan karakter dan iman remaja di tengah tantangan dunia modern.</w:t>
      </w:r>
    </w:p>
    <w:p w14:paraId="664F0380" w14:textId="77777777" w:rsidR="00BB5B74" w:rsidRPr="006F6A50" w:rsidRDefault="00BB5B74" w:rsidP="00034AD1">
      <w:pPr>
        <w:spacing w:after="0" w:line="240" w:lineRule="auto"/>
        <w:ind w:firstLine="720"/>
        <w:jc w:val="both"/>
        <w:rPr>
          <w:rFonts w:ascii="Cambria" w:eastAsia="Cambria" w:hAnsi="Cambria" w:cs="Cambria"/>
          <w:sz w:val="24"/>
          <w:szCs w:val="24"/>
        </w:rPr>
      </w:pPr>
    </w:p>
    <w:p w14:paraId="3F91359C" w14:textId="77777777" w:rsidR="00F6250C" w:rsidRPr="006F6A50" w:rsidRDefault="00F6250C">
      <w:pPr>
        <w:spacing w:after="0" w:line="240" w:lineRule="auto"/>
        <w:jc w:val="both"/>
        <w:rPr>
          <w:rFonts w:ascii="Cambria" w:eastAsia="Cambria" w:hAnsi="Cambria" w:cs="Cambria"/>
          <w:sz w:val="24"/>
          <w:szCs w:val="24"/>
        </w:rPr>
      </w:pPr>
    </w:p>
    <w:p w14:paraId="12148EF0" w14:textId="77777777" w:rsidR="006B4711" w:rsidRPr="006F6A50" w:rsidRDefault="00000000">
      <w:pPr>
        <w:spacing w:after="0" w:line="240" w:lineRule="auto"/>
        <w:jc w:val="both"/>
        <w:rPr>
          <w:rFonts w:ascii="Cambria" w:eastAsia="Cambria" w:hAnsi="Cambria" w:cs="Cambria"/>
          <w:b/>
          <w:sz w:val="24"/>
          <w:szCs w:val="24"/>
        </w:rPr>
      </w:pPr>
      <w:r w:rsidRPr="006F6A50">
        <w:rPr>
          <w:rFonts w:ascii="Cambria" w:eastAsia="Cambria" w:hAnsi="Cambria" w:cs="Cambria"/>
          <w:b/>
          <w:sz w:val="24"/>
          <w:szCs w:val="24"/>
        </w:rPr>
        <w:t>Metode (Method)</w:t>
      </w:r>
    </w:p>
    <w:p w14:paraId="39BC5532" w14:textId="77777777" w:rsidR="006B4711" w:rsidRPr="006F6A50" w:rsidRDefault="006B4711">
      <w:pPr>
        <w:spacing w:after="0" w:line="240" w:lineRule="auto"/>
        <w:jc w:val="both"/>
        <w:rPr>
          <w:rFonts w:ascii="Cambria" w:eastAsia="Cambria" w:hAnsi="Cambria" w:cs="Cambria"/>
          <w:sz w:val="24"/>
          <w:szCs w:val="24"/>
        </w:rPr>
      </w:pPr>
    </w:p>
    <w:p w14:paraId="6FD8D270" w14:textId="4E8B6F1B" w:rsidR="00240183" w:rsidRPr="006F6A50" w:rsidRDefault="00000000" w:rsidP="00034AD1">
      <w:pPr>
        <w:numPr>
          <w:ilvl w:val="0"/>
          <w:numId w:val="1"/>
        </w:numPr>
        <w:spacing w:after="0" w:line="240" w:lineRule="auto"/>
        <w:jc w:val="both"/>
        <w:rPr>
          <w:rFonts w:ascii="Cambria" w:eastAsia="Cambria" w:hAnsi="Cambria" w:cs="Cambria"/>
          <w:b/>
          <w:i/>
          <w:sz w:val="24"/>
          <w:szCs w:val="24"/>
        </w:rPr>
      </w:pPr>
      <w:r w:rsidRPr="006F6A50">
        <w:rPr>
          <w:rFonts w:ascii="Cambria" w:eastAsia="Cambria" w:hAnsi="Cambria" w:cs="Cambria"/>
          <w:b/>
          <w:i/>
          <w:sz w:val="24"/>
          <w:szCs w:val="24"/>
        </w:rPr>
        <w:t xml:space="preserve">Deskripsi Kegiatan </w:t>
      </w:r>
    </w:p>
    <w:p w14:paraId="330BF72C" w14:textId="77777777" w:rsidR="00034AD1" w:rsidRDefault="00240183" w:rsidP="00240183">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 xml:space="preserve">Program </w:t>
      </w:r>
      <w:r w:rsidRPr="006F6A50">
        <w:rPr>
          <w:rFonts w:ascii="Cambria" w:eastAsia="Cambria" w:hAnsi="Cambria" w:cs="Cambria"/>
          <w:i/>
          <w:iCs/>
          <w:sz w:val="24"/>
          <w:szCs w:val="24"/>
        </w:rPr>
        <w:t>Live In</w:t>
      </w:r>
      <w:r w:rsidRPr="006F6A50">
        <w:rPr>
          <w:rFonts w:ascii="Cambria" w:eastAsia="Cambria" w:hAnsi="Cambria" w:cs="Cambria"/>
          <w:sz w:val="24"/>
          <w:szCs w:val="24"/>
        </w:rPr>
        <w:t xml:space="preserve"> yang dirancang oleh Sekolah Kristen Makedonia Ngabang dan STT Makedonia Ngabang bertujuan untuk memberikan kesempatan bagi mahasiswa menjadi mentor spiritual dan sosial bagi siswa di Asrama Kaleb. Program ini dilaksanakan dari Senin hingga Jumat, dan mencakup berbagai kegiatan rohani serta sosial yang diadakan setiap hari mulai pukul 19.00 hingga 05.00 WIB. </w:t>
      </w:r>
    </w:p>
    <w:p w14:paraId="07E1A5ED" w14:textId="77777777" w:rsidR="005424F0" w:rsidRPr="006F6A50" w:rsidRDefault="005424F0" w:rsidP="00240183">
      <w:pPr>
        <w:spacing w:after="0" w:line="240" w:lineRule="auto"/>
        <w:ind w:firstLine="720"/>
        <w:jc w:val="both"/>
        <w:rPr>
          <w:rFonts w:ascii="Cambria" w:eastAsia="Cambria" w:hAnsi="Cambria" w:cs="Cambria"/>
          <w:sz w:val="24"/>
          <w:szCs w:val="24"/>
        </w:rPr>
      </w:pPr>
    </w:p>
    <w:p w14:paraId="2B2046C1" w14:textId="29476575" w:rsidR="006B4711" w:rsidRPr="006F6A50" w:rsidRDefault="00240183" w:rsidP="00240183">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Kegiatan utama dalam program ini meliputi diskusi kelompok, ibadah, dan sesi mentoring, di mana mahasiswa membantu siswa dalam mengembangkan karakter spiritual dan keterampilan sosial. Selain itu, mahasiswa juga memimpin sesi renungan pagi dan malam yang bertujuan memberikan refleksi rohani yang relevan bagi para siswa. Program ini juga menyediakan sesi konseling individu, memberikan kesempatan bagi siswa untuk membahas masalah pribadi mereka secara lebih mendalam.</w:t>
      </w:r>
    </w:p>
    <w:p w14:paraId="60A07C97" w14:textId="77777777" w:rsidR="00240183" w:rsidRPr="006F6A50" w:rsidRDefault="00240183">
      <w:pPr>
        <w:spacing w:after="0" w:line="240" w:lineRule="auto"/>
        <w:ind w:left="720"/>
        <w:jc w:val="both"/>
        <w:rPr>
          <w:rFonts w:ascii="Cambria" w:eastAsia="Cambria" w:hAnsi="Cambria" w:cs="Cambria"/>
          <w:sz w:val="24"/>
          <w:szCs w:val="24"/>
        </w:rPr>
      </w:pPr>
    </w:p>
    <w:p w14:paraId="1C17CA0F" w14:textId="7F0378AB" w:rsidR="00F074F0" w:rsidRPr="006F6A50" w:rsidRDefault="00000000" w:rsidP="00034AD1">
      <w:pPr>
        <w:numPr>
          <w:ilvl w:val="0"/>
          <w:numId w:val="1"/>
        </w:numPr>
        <w:spacing w:after="0" w:line="240" w:lineRule="auto"/>
        <w:jc w:val="both"/>
        <w:rPr>
          <w:rFonts w:ascii="Cambria" w:eastAsia="Cambria" w:hAnsi="Cambria" w:cs="Cambria"/>
          <w:b/>
          <w:i/>
          <w:sz w:val="24"/>
          <w:szCs w:val="24"/>
        </w:rPr>
      </w:pPr>
      <w:r w:rsidRPr="006F6A50">
        <w:rPr>
          <w:rFonts w:ascii="Cambria" w:eastAsia="Cambria" w:hAnsi="Cambria" w:cs="Cambria"/>
          <w:b/>
          <w:i/>
          <w:sz w:val="24"/>
          <w:szCs w:val="24"/>
        </w:rPr>
        <w:t xml:space="preserve">Lokasi dan Durasi </w:t>
      </w:r>
    </w:p>
    <w:p w14:paraId="3886D3F2" w14:textId="238E1065" w:rsidR="006B4711" w:rsidRPr="006F6A50" w:rsidRDefault="00F074F0" w:rsidP="00F074F0">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Program pendampingan ini berlangsung di Asrama Kaleb, yang merupakan bagian dari Sekolah Kristen Makedonia Ngabang. Program ini berjalan selama satu semester penuh, dengan jadwal kegiatan harian yang terstruktur mulai dari pukul 19.00 hingga 05.00 WIB.</w:t>
      </w:r>
    </w:p>
    <w:p w14:paraId="1D0352D9" w14:textId="77777777" w:rsidR="00F074F0" w:rsidRPr="006F6A50" w:rsidRDefault="00F074F0">
      <w:pPr>
        <w:spacing w:after="0" w:line="240" w:lineRule="auto"/>
        <w:ind w:left="720"/>
        <w:jc w:val="both"/>
        <w:rPr>
          <w:rFonts w:ascii="Cambria" w:eastAsia="Cambria" w:hAnsi="Cambria" w:cs="Cambria"/>
          <w:sz w:val="24"/>
          <w:szCs w:val="24"/>
        </w:rPr>
      </w:pPr>
    </w:p>
    <w:p w14:paraId="277DB1F3" w14:textId="74EDC5EA" w:rsidR="006B4711" w:rsidRPr="006F6A50" w:rsidRDefault="00000000">
      <w:pPr>
        <w:numPr>
          <w:ilvl w:val="0"/>
          <w:numId w:val="1"/>
        </w:numPr>
        <w:spacing w:after="0" w:line="240" w:lineRule="auto"/>
        <w:jc w:val="both"/>
        <w:rPr>
          <w:rFonts w:ascii="Cambria" w:eastAsia="Cambria" w:hAnsi="Cambria" w:cs="Cambria"/>
          <w:b/>
          <w:i/>
          <w:sz w:val="24"/>
          <w:szCs w:val="24"/>
        </w:rPr>
      </w:pPr>
      <w:r w:rsidRPr="006F6A50">
        <w:rPr>
          <w:rFonts w:ascii="Cambria" w:eastAsia="Cambria" w:hAnsi="Cambria" w:cs="Cambria"/>
          <w:b/>
          <w:i/>
          <w:sz w:val="24"/>
          <w:szCs w:val="24"/>
        </w:rPr>
        <w:t>Partisipan</w:t>
      </w:r>
    </w:p>
    <w:p w14:paraId="23CBB2DB" w14:textId="09BD60F7" w:rsidR="006B4711" w:rsidRPr="006F6A50" w:rsidRDefault="00F074F0" w:rsidP="00F074F0">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Partisipan program ini meliputi mahasiswa STT Makedonia Ngabang yang bertindak sebagai mentor, serta siswa-siswa Asrama Kaleb, yang umumnya berada dalam rentang usia 13 hingga 15 tahun. Mahasiswa yang berperan sebagai mentor telah melalui proses seleksi berdasarkan kualitas spiritual dan kepemimpinan mereka, serta menerima pelatihan khusus sebelum program dimulai. Pengawasan kegiatan dilakukan oleh dosen pembimbing dari STT Makedonia Ngabang.</w:t>
      </w:r>
    </w:p>
    <w:p w14:paraId="7260239D" w14:textId="77777777" w:rsidR="00F074F0" w:rsidRPr="006F6A50" w:rsidRDefault="00F074F0">
      <w:pPr>
        <w:spacing w:after="0" w:line="240" w:lineRule="auto"/>
        <w:ind w:left="720"/>
        <w:jc w:val="both"/>
        <w:rPr>
          <w:rFonts w:ascii="Cambria" w:eastAsia="Cambria" w:hAnsi="Cambria" w:cs="Cambria"/>
          <w:sz w:val="24"/>
          <w:szCs w:val="24"/>
        </w:rPr>
      </w:pPr>
    </w:p>
    <w:p w14:paraId="58993879" w14:textId="630CA370" w:rsidR="006B4711" w:rsidRPr="006F6A50" w:rsidRDefault="00000000">
      <w:pPr>
        <w:numPr>
          <w:ilvl w:val="0"/>
          <w:numId w:val="1"/>
        </w:numPr>
        <w:spacing w:after="0" w:line="240" w:lineRule="auto"/>
        <w:jc w:val="both"/>
        <w:rPr>
          <w:rFonts w:ascii="Cambria" w:eastAsia="Cambria" w:hAnsi="Cambria" w:cs="Cambria"/>
          <w:b/>
          <w:i/>
          <w:sz w:val="24"/>
          <w:szCs w:val="24"/>
        </w:rPr>
      </w:pPr>
      <w:r w:rsidRPr="006F6A50">
        <w:rPr>
          <w:rFonts w:ascii="Cambria" w:eastAsia="Cambria" w:hAnsi="Cambria" w:cs="Cambria"/>
          <w:b/>
          <w:i/>
          <w:sz w:val="24"/>
          <w:szCs w:val="24"/>
        </w:rPr>
        <w:t>Langkah-langkah Pelaksanaan</w:t>
      </w:r>
    </w:p>
    <w:p w14:paraId="39DF90B0" w14:textId="6D104635" w:rsidR="00F074F0" w:rsidRPr="006F6A50" w:rsidRDefault="00F074F0"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 xml:space="preserve">Tahap pertama dari pelaksanaan program ini adalah identifikasi kebutuhan siswa melalui pengamatan </w:t>
      </w:r>
      <w:r w:rsidR="00E94E1F" w:rsidRPr="006F6A50">
        <w:rPr>
          <w:rFonts w:ascii="Cambria" w:eastAsia="Cambria" w:hAnsi="Cambria" w:cs="Cambria"/>
          <w:sz w:val="24"/>
          <w:szCs w:val="24"/>
        </w:rPr>
        <w:t xml:space="preserve">yang dilakukan </w:t>
      </w:r>
      <w:r w:rsidRPr="006F6A50">
        <w:rPr>
          <w:rFonts w:ascii="Cambria" w:eastAsia="Cambria" w:hAnsi="Cambria" w:cs="Cambria"/>
          <w:sz w:val="24"/>
          <w:szCs w:val="24"/>
        </w:rPr>
        <w:t xml:space="preserve">oleh pihak </w:t>
      </w:r>
      <w:r w:rsidR="00E94E1F" w:rsidRPr="006F6A50">
        <w:rPr>
          <w:rFonts w:ascii="Cambria" w:eastAsia="Cambria" w:hAnsi="Cambria" w:cs="Cambria"/>
          <w:sz w:val="24"/>
          <w:szCs w:val="24"/>
        </w:rPr>
        <w:t>kampus STT Makedonia Ngabang</w:t>
      </w:r>
      <w:r w:rsidRPr="006F6A50">
        <w:rPr>
          <w:rFonts w:ascii="Cambria" w:eastAsia="Cambria" w:hAnsi="Cambria" w:cs="Cambria"/>
          <w:sz w:val="24"/>
          <w:szCs w:val="24"/>
        </w:rPr>
        <w:t xml:space="preserve">. Berdasarkan hasil </w:t>
      </w:r>
      <w:r w:rsidR="00E94E1F" w:rsidRPr="006F6A50">
        <w:rPr>
          <w:rFonts w:ascii="Cambria" w:eastAsia="Cambria" w:hAnsi="Cambria" w:cs="Cambria"/>
          <w:sz w:val="24"/>
          <w:szCs w:val="24"/>
        </w:rPr>
        <w:t>pengamatan tersebut</w:t>
      </w:r>
      <w:r w:rsidRPr="006F6A50">
        <w:rPr>
          <w:rFonts w:ascii="Cambria" w:eastAsia="Cambria" w:hAnsi="Cambria" w:cs="Cambria"/>
          <w:sz w:val="24"/>
          <w:szCs w:val="24"/>
        </w:rPr>
        <w:t xml:space="preserve">, dirancanglah program mentoring yang fokus pada penguatan spiritualitas </w:t>
      </w:r>
      <w:r w:rsidRPr="006F6A50">
        <w:rPr>
          <w:rFonts w:ascii="Cambria" w:eastAsia="Cambria" w:hAnsi="Cambria" w:cs="Cambria"/>
          <w:sz w:val="24"/>
          <w:szCs w:val="24"/>
        </w:rPr>
        <w:lastRenderedPageBreak/>
        <w:t>dan dukungan emosional bagi siswa. Sebelum program dimulai, mahasiswa mentor menjalani pelatihan intensif selama tiga bulan, di mana mereka mempelajari keterampilan mendengarkan aktif, konseling dasar, dan pembinaan rohani. Setelah pelatihan selesai, kegiatan rutin mingguan mulai dilaksanakan, mencakup doa bersama, studi Alkitab, diskusi kelompok, dan konseling individu.</w:t>
      </w:r>
    </w:p>
    <w:p w14:paraId="609664E5" w14:textId="77777777" w:rsidR="00E94E1F" w:rsidRPr="006F6A50" w:rsidRDefault="00E94E1F" w:rsidP="00034AD1">
      <w:pPr>
        <w:spacing w:after="0" w:line="240" w:lineRule="auto"/>
        <w:ind w:firstLine="720"/>
        <w:jc w:val="both"/>
        <w:rPr>
          <w:rFonts w:ascii="Cambria" w:eastAsia="Cambria" w:hAnsi="Cambria" w:cs="Cambria"/>
          <w:sz w:val="24"/>
          <w:szCs w:val="24"/>
        </w:rPr>
      </w:pPr>
    </w:p>
    <w:tbl>
      <w:tblPr>
        <w:tblStyle w:val="GridTable1Light"/>
        <w:tblpPr w:leftFromText="180" w:rightFromText="180" w:vertAnchor="text" w:tblpXSpec="center" w:tblpY="1"/>
        <w:tblOverlap w:val="never"/>
        <w:tblW w:w="7644" w:type="dxa"/>
        <w:jc w:val="center"/>
        <w:tblLook w:val="04A0" w:firstRow="1" w:lastRow="0" w:firstColumn="1" w:lastColumn="0" w:noHBand="0" w:noVBand="1"/>
      </w:tblPr>
      <w:tblGrid>
        <w:gridCol w:w="1614"/>
        <w:gridCol w:w="1798"/>
        <w:gridCol w:w="4233"/>
      </w:tblGrid>
      <w:tr w:rsidR="00E94E1F" w:rsidRPr="006F6A50" w14:paraId="616439F2" w14:textId="77777777" w:rsidTr="005424F0">
        <w:trPr>
          <w:cnfStyle w:val="100000000000" w:firstRow="1" w:lastRow="0" w:firstColumn="0" w:lastColumn="0" w:oddVBand="0" w:evenVBand="0" w:oddHBand="0"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1541" w:type="dxa"/>
            <w:shd w:val="clear" w:color="auto" w:fill="D9D9D9" w:themeFill="background1" w:themeFillShade="D9"/>
            <w:noWrap/>
            <w:hideMark/>
          </w:tcPr>
          <w:p w14:paraId="3645B7DB" w14:textId="3945AE34" w:rsidR="00E94E1F" w:rsidRPr="006F6A50" w:rsidRDefault="00E94E1F" w:rsidP="006F6A50">
            <w:pPr>
              <w:jc w:val="center"/>
              <w:rPr>
                <w:rFonts w:ascii="Calibri" w:hAnsi="Calibri" w:cs="Calibri"/>
                <w:color w:val="000000"/>
                <w:sz w:val="24"/>
                <w:szCs w:val="24"/>
                <w:lang w:val="en-ID" w:eastAsia="en-ID"/>
              </w:rPr>
            </w:pPr>
            <w:r w:rsidRPr="006F6A50">
              <w:rPr>
                <w:rFonts w:ascii="Calibri" w:hAnsi="Calibri" w:cs="Calibri"/>
                <w:color w:val="000000"/>
                <w:sz w:val="24"/>
                <w:szCs w:val="24"/>
                <w:lang w:val="en-ID" w:eastAsia="en-ID"/>
              </w:rPr>
              <w:t>KATEGORI KEBUTUHAN</w:t>
            </w:r>
          </w:p>
        </w:tc>
        <w:tc>
          <w:tcPr>
            <w:tcW w:w="1818" w:type="dxa"/>
            <w:shd w:val="clear" w:color="auto" w:fill="D9D9D9" w:themeFill="background1" w:themeFillShade="D9"/>
            <w:noWrap/>
            <w:hideMark/>
          </w:tcPr>
          <w:p w14:paraId="2BAB2F51" w14:textId="3BE73838" w:rsidR="00E94E1F" w:rsidRPr="006F6A50" w:rsidRDefault="00E94E1F" w:rsidP="006F6A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4"/>
                <w:szCs w:val="24"/>
                <w:lang w:val="en-ID" w:eastAsia="en-ID"/>
              </w:rPr>
            </w:pPr>
            <w:r w:rsidRPr="006F6A50">
              <w:rPr>
                <w:rFonts w:ascii="Calibri" w:hAnsi="Calibri" w:cs="Calibri"/>
                <w:color w:val="000000"/>
                <w:sz w:val="24"/>
                <w:szCs w:val="24"/>
                <w:lang w:val="en-ID" w:eastAsia="en-ID"/>
              </w:rPr>
              <w:t>KEBUTUHAN SPESIFIK</w:t>
            </w:r>
          </w:p>
        </w:tc>
        <w:tc>
          <w:tcPr>
            <w:tcW w:w="4285" w:type="dxa"/>
            <w:shd w:val="clear" w:color="auto" w:fill="D9D9D9" w:themeFill="background1" w:themeFillShade="D9"/>
            <w:noWrap/>
            <w:hideMark/>
          </w:tcPr>
          <w:p w14:paraId="6142F956" w14:textId="1E9D3258" w:rsidR="00E94E1F" w:rsidRPr="006F6A50" w:rsidRDefault="00E94E1F" w:rsidP="006F6A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4"/>
                <w:szCs w:val="24"/>
                <w:lang w:val="en-ID" w:eastAsia="en-ID"/>
              </w:rPr>
            </w:pPr>
            <w:r w:rsidRPr="006F6A50">
              <w:rPr>
                <w:rFonts w:ascii="Calibri" w:hAnsi="Calibri" w:cs="Calibri"/>
                <w:color w:val="000000"/>
                <w:sz w:val="24"/>
                <w:szCs w:val="24"/>
                <w:lang w:val="en-ID" w:eastAsia="en-ID"/>
              </w:rPr>
              <w:t>DESKRIPSI</w:t>
            </w:r>
          </w:p>
        </w:tc>
      </w:tr>
      <w:tr w:rsidR="00E94E1F" w:rsidRPr="006F6A50" w14:paraId="705FFA96" w14:textId="77777777" w:rsidTr="005424F0">
        <w:trPr>
          <w:trHeight w:val="234"/>
          <w:jc w:val="center"/>
        </w:trPr>
        <w:tc>
          <w:tcPr>
            <w:cnfStyle w:val="001000000000" w:firstRow="0" w:lastRow="0" w:firstColumn="1" w:lastColumn="0" w:oddVBand="0" w:evenVBand="0" w:oddHBand="0" w:evenHBand="0" w:firstRowFirstColumn="0" w:firstRowLastColumn="0" w:lastRowFirstColumn="0" w:lastRowLastColumn="0"/>
            <w:tcW w:w="1541" w:type="dxa"/>
            <w:noWrap/>
            <w:hideMark/>
          </w:tcPr>
          <w:p w14:paraId="5D0FF3B8" w14:textId="77777777" w:rsidR="00E94E1F" w:rsidRPr="006F6A50" w:rsidRDefault="00E94E1F" w:rsidP="006F6A50">
            <w:pPr>
              <w:rPr>
                <w:rFonts w:ascii="Calibri" w:hAnsi="Calibri" w:cs="Calibri"/>
                <w:color w:val="000000"/>
                <w:lang w:val="en-ID" w:eastAsia="en-ID"/>
              </w:rPr>
            </w:pPr>
            <w:r w:rsidRPr="006F6A50">
              <w:rPr>
                <w:rFonts w:ascii="Calibri" w:hAnsi="Calibri" w:cs="Calibri"/>
                <w:color w:val="000000"/>
                <w:lang w:val="en-ID" w:eastAsia="en-ID"/>
              </w:rPr>
              <w:t>Kebutuhan Spiritual</w:t>
            </w:r>
          </w:p>
        </w:tc>
        <w:tc>
          <w:tcPr>
            <w:tcW w:w="1818" w:type="dxa"/>
            <w:noWrap/>
            <w:hideMark/>
          </w:tcPr>
          <w:p w14:paraId="4805CEE2"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Bimbingan dalam doa dan studi Alkitab</w:t>
            </w:r>
          </w:p>
        </w:tc>
        <w:tc>
          <w:tcPr>
            <w:tcW w:w="4285" w:type="dxa"/>
            <w:noWrap/>
            <w:hideMark/>
          </w:tcPr>
          <w:p w14:paraId="21DE834E"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Siswa memerlukan pendampingan untuk mendalami iman melalui kegiatan doa dan studi Alkitab.</w:t>
            </w:r>
          </w:p>
        </w:tc>
      </w:tr>
      <w:tr w:rsidR="00E94E1F" w:rsidRPr="006F6A50" w14:paraId="18FDA64C" w14:textId="77777777" w:rsidTr="005424F0">
        <w:trPr>
          <w:trHeight w:val="234"/>
          <w:jc w:val="center"/>
        </w:trPr>
        <w:tc>
          <w:tcPr>
            <w:cnfStyle w:val="001000000000" w:firstRow="0" w:lastRow="0" w:firstColumn="1" w:lastColumn="0" w:oddVBand="0" w:evenVBand="0" w:oddHBand="0" w:evenHBand="0" w:firstRowFirstColumn="0" w:firstRowLastColumn="0" w:lastRowFirstColumn="0" w:lastRowLastColumn="0"/>
            <w:tcW w:w="1541" w:type="dxa"/>
            <w:noWrap/>
            <w:hideMark/>
          </w:tcPr>
          <w:p w14:paraId="2D1D2FA0" w14:textId="77777777" w:rsidR="00E94E1F" w:rsidRPr="006F6A50" w:rsidRDefault="00E94E1F" w:rsidP="006F6A50">
            <w:pPr>
              <w:rPr>
                <w:rFonts w:ascii="Calibri" w:hAnsi="Calibri" w:cs="Calibri"/>
                <w:color w:val="000000"/>
                <w:lang w:val="en-ID" w:eastAsia="en-ID"/>
              </w:rPr>
            </w:pPr>
            <w:r w:rsidRPr="006F6A50">
              <w:rPr>
                <w:rFonts w:ascii="Calibri" w:hAnsi="Calibri" w:cs="Calibri"/>
                <w:color w:val="000000"/>
                <w:lang w:val="en-ID" w:eastAsia="en-ID"/>
              </w:rPr>
              <w:t>Dukungan Emosional</w:t>
            </w:r>
          </w:p>
        </w:tc>
        <w:tc>
          <w:tcPr>
            <w:tcW w:w="1818" w:type="dxa"/>
            <w:noWrap/>
            <w:hideMark/>
          </w:tcPr>
          <w:p w14:paraId="53B8CC97"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Konseling dan ruang untuk berbagi masalah</w:t>
            </w:r>
          </w:p>
        </w:tc>
        <w:tc>
          <w:tcPr>
            <w:tcW w:w="4285" w:type="dxa"/>
            <w:noWrap/>
            <w:hideMark/>
          </w:tcPr>
          <w:p w14:paraId="738D90EC"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Siswa merasa perlu tempat aman untuk mencurahkan perasaan dan mencari solusi masalah.</w:t>
            </w:r>
          </w:p>
        </w:tc>
      </w:tr>
      <w:tr w:rsidR="00E94E1F" w:rsidRPr="006F6A50" w14:paraId="2DA16034" w14:textId="77777777" w:rsidTr="005424F0">
        <w:trPr>
          <w:trHeight w:val="234"/>
          <w:jc w:val="center"/>
        </w:trPr>
        <w:tc>
          <w:tcPr>
            <w:cnfStyle w:val="001000000000" w:firstRow="0" w:lastRow="0" w:firstColumn="1" w:lastColumn="0" w:oddVBand="0" w:evenVBand="0" w:oddHBand="0" w:evenHBand="0" w:firstRowFirstColumn="0" w:firstRowLastColumn="0" w:lastRowFirstColumn="0" w:lastRowLastColumn="0"/>
            <w:tcW w:w="1541" w:type="dxa"/>
            <w:noWrap/>
            <w:hideMark/>
          </w:tcPr>
          <w:p w14:paraId="55E16F20" w14:textId="77777777" w:rsidR="00E94E1F" w:rsidRPr="006F6A50" w:rsidRDefault="00E94E1F" w:rsidP="006F6A50">
            <w:pPr>
              <w:rPr>
                <w:rFonts w:ascii="Calibri" w:hAnsi="Calibri" w:cs="Calibri"/>
                <w:color w:val="000000"/>
                <w:lang w:val="en-ID" w:eastAsia="en-ID"/>
              </w:rPr>
            </w:pPr>
            <w:r w:rsidRPr="006F6A50">
              <w:rPr>
                <w:rFonts w:ascii="Calibri" w:hAnsi="Calibri" w:cs="Calibri"/>
                <w:color w:val="000000"/>
                <w:lang w:val="en-ID" w:eastAsia="en-ID"/>
              </w:rPr>
              <w:t>Keterampilan Sosial</w:t>
            </w:r>
          </w:p>
        </w:tc>
        <w:tc>
          <w:tcPr>
            <w:tcW w:w="1818" w:type="dxa"/>
            <w:noWrap/>
            <w:hideMark/>
          </w:tcPr>
          <w:p w14:paraId="4470FD56"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Pembinaan interaksi dengan teman sebaya</w:t>
            </w:r>
          </w:p>
        </w:tc>
        <w:tc>
          <w:tcPr>
            <w:tcW w:w="4285" w:type="dxa"/>
            <w:noWrap/>
            <w:hideMark/>
          </w:tcPr>
          <w:p w14:paraId="3DB3967F"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Siswa membutuhkan panduan dalam meningkatkan keterampilan sosial dan relasi antar teman.</w:t>
            </w:r>
          </w:p>
        </w:tc>
      </w:tr>
      <w:tr w:rsidR="00E94E1F" w:rsidRPr="006F6A50" w14:paraId="4ED3C5E8" w14:textId="77777777" w:rsidTr="005424F0">
        <w:trPr>
          <w:trHeight w:val="234"/>
          <w:jc w:val="center"/>
        </w:trPr>
        <w:tc>
          <w:tcPr>
            <w:cnfStyle w:val="001000000000" w:firstRow="0" w:lastRow="0" w:firstColumn="1" w:lastColumn="0" w:oddVBand="0" w:evenVBand="0" w:oddHBand="0" w:evenHBand="0" w:firstRowFirstColumn="0" w:firstRowLastColumn="0" w:lastRowFirstColumn="0" w:lastRowLastColumn="0"/>
            <w:tcW w:w="1541" w:type="dxa"/>
            <w:noWrap/>
            <w:hideMark/>
          </w:tcPr>
          <w:p w14:paraId="22F46B1B" w14:textId="77777777" w:rsidR="00E94E1F" w:rsidRPr="006F6A50" w:rsidRDefault="00E94E1F" w:rsidP="006F6A50">
            <w:pPr>
              <w:rPr>
                <w:rFonts w:ascii="Calibri" w:hAnsi="Calibri" w:cs="Calibri"/>
                <w:color w:val="000000"/>
                <w:lang w:val="en-ID" w:eastAsia="en-ID"/>
              </w:rPr>
            </w:pPr>
            <w:r w:rsidRPr="006F6A50">
              <w:rPr>
                <w:rFonts w:ascii="Calibri" w:hAnsi="Calibri" w:cs="Calibri"/>
                <w:color w:val="000000"/>
                <w:lang w:val="en-ID" w:eastAsia="en-ID"/>
              </w:rPr>
              <w:t>Pembentukan Karakter</w:t>
            </w:r>
          </w:p>
        </w:tc>
        <w:tc>
          <w:tcPr>
            <w:tcW w:w="1818" w:type="dxa"/>
            <w:noWrap/>
            <w:hideMark/>
          </w:tcPr>
          <w:p w14:paraId="15BDB7D6"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Penguatan nilai-nilai Kristen</w:t>
            </w:r>
          </w:p>
        </w:tc>
        <w:tc>
          <w:tcPr>
            <w:tcW w:w="4285" w:type="dxa"/>
            <w:noWrap/>
            <w:hideMark/>
          </w:tcPr>
          <w:p w14:paraId="2A425C18"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Siswa membutuhkan pembinaan untuk memahami dan menerapkan nilai-nilai Kristen dalam hidup.</w:t>
            </w:r>
          </w:p>
        </w:tc>
      </w:tr>
      <w:tr w:rsidR="00E94E1F" w:rsidRPr="006F6A50" w14:paraId="3683C20C" w14:textId="77777777" w:rsidTr="005424F0">
        <w:trPr>
          <w:trHeight w:val="234"/>
          <w:jc w:val="center"/>
        </w:trPr>
        <w:tc>
          <w:tcPr>
            <w:cnfStyle w:val="001000000000" w:firstRow="0" w:lastRow="0" w:firstColumn="1" w:lastColumn="0" w:oddVBand="0" w:evenVBand="0" w:oddHBand="0" w:evenHBand="0" w:firstRowFirstColumn="0" w:firstRowLastColumn="0" w:lastRowFirstColumn="0" w:lastRowLastColumn="0"/>
            <w:tcW w:w="1541" w:type="dxa"/>
            <w:noWrap/>
            <w:hideMark/>
          </w:tcPr>
          <w:p w14:paraId="2D5C302C" w14:textId="77777777" w:rsidR="00E94E1F" w:rsidRPr="006F6A50" w:rsidRDefault="00E94E1F" w:rsidP="006F6A50">
            <w:pPr>
              <w:rPr>
                <w:rFonts w:ascii="Calibri" w:hAnsi="Calibri" w:cs="Calibri"/>
                <w:color w:val="000000"/>
                <w:lang w:val="en-ID" w:eastAsia="en-ID"/>
              </w:rPr>
            </w:pPr>
            <w:r w:rsidRPr="006F6A50">
              <w:rPr>
                <w:rFonts w:ascii="Calibri" w:hAnsi="Calibri" w:cs="Calibri"/>
                <w:color w:val="000000"/>
                <w:lang w:val="en-ID" w:eastAsia="en-ID"/>
              </w:rPr>
              <w:t>Dukungan Akademis</w:t>
            </w:r>
          </w:p>
        </w:tc>
        <w:tc>
          <w:tcPr>
            <w:tcW w:w="1818" w:type="dxa"/>
            <w:noWrap/>
            <w:hideMark/>
          </w:tcPr>
          <w:p w14:paraId="44B0C81F"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Manajemen waktu dan disiplin belajar</w:t>
            </w:r>
          </w:p>
        </w:tc>
        <w:tc>
          <w:tcPr>
            <w:tcW w:w="4285" w:type="dxa"/>
            <w:noWrap/>
            <w:hideMark/>
          </w:tcPr>
          <w:p w14:paraId="4CFA39AF"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Siswa membutuhkan bantuan dalam pengaturan waktu agar dapat seimbang antara belajar dan ibadah.</w:t>
            </w:r>
          </w:p>
        </w:tc>
      </w:tr>
      <w:tr w:rsidR="00E94E1F" w:rsidRPr="006F6A50" w14:paraId="266610E0" w14:textId="77777777" w:rsidTr="005424F0">
        <w:trPr>
          <w:trHeight w:val="234"/>
          <w:jc w:val="center"/>
        </w:trPr>
        <w:tc>
          <w:tcPr>
            <w:cnfStyle w:val="001000000000" w:firstRow="0" w:lastRow="0" w:firstColumn="1" w:lastColumn="0" w:oddVBand="0" w:evenVBand="0" w:oddHBand="0" w:evenHBand="0" w:firstRowFirstColumn="0" w:firstRowLastColumn="0" w:lastRowFirstColumn="0" w:lastRowLastColumn="0"/>
            <w:tcW w:w="1541" w:type="dxa"/>
            <w:noWrap/>
            <w:hideMark/>
          </w:tcPr>
          <w:p w14:paraId="77B8072B" w14:textId="77777777" w:rsidR="00E94E1F" w:rsidRPr="006F6A50" w:rsidRDefault="00E94E1F" w:rsidP="006F6A50">
            <w:pPr>
              <w:rPr>
                <w:rFonts w:ascii="Calibri" w:hAnsi="Calibri" w:cs="Calibri"/>
                <w:color w:val="000000"/>
                <w:lang w:val="en-ID" w:eastAsia="en-ID"/>
              </w:rPr>
            </w:pPr>
            <w:r w:rsidRPr="006F6A50">
              <w:rPr>
                <w:rFonts w:ascii="Calibri" w:hAnsi="Calibri" w:cs="Calibri"/>
                <w:color w:val="000000"/>
                <w:lang w:val="en-ID" w:eastAsia="en-ID"/>
              </w:rPr>
              <w:t>Pengembangan Kepemimpinan</w:t>
            </w:r>
          </w:p>
        </w:tc>
        <w:tc>
          <w:tcPr>
            <w:tcW w:w="1818" w:type="dxa"/>
            <w:noWrap/>
            <w:hideMark/>
          </w:tcPr>
          <w:p w14:paraId="69F80164"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Latihan kepemimpinan dan tanggung jawab</w:t>
            </w:r>
          </w:p>
        </w:tc>
        <w:tc>
          <w:tcPr>
            <w:tcW w:w="4285" w:type="dxa"/>
            <w:noWrap/>
            <w:hideMark/>
          </w:tcPr>
          <w:p w14:paraId="6A5A546F"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Beberapa siswa diidentifikasi memiliki potensi sebagai pemimpin yang perlu dibina.</w:t>
            </w:r>
          </w:p>
        </w:tc>
      </w:tr>
      <w:tr w:rsidR="00E94E1F" w:rsidRPr="006F6A50" w14:paraId="5406F246" w14:textId="77777777" w:rsidTr="005424F0">
        <w:trPr>
          <w:trHeight w:val="234"/>
          <w:jc w:val="center"/>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4A22017" w14:textId="77777777" w:rsidR="00E94E1F" w:rsidRPr="006F6A50" w:rsidRDefault="00E94E1F" w:rsidP="006F6A50">
            <w:pPr>
              <w:rPr>
                <w:rFonts w:ascii="Calibri" w:hAnsi="Calibri" w:cs="Calibri"/>
                <w:color w:val="000000"/>
                <w:lang w:val="en-ID" w:eastAsia="en-ID"/>
              </w:rPr>
            </w:pPr>
            <w:r w:rsidRPr="006F6A50">
              <w:rPr>
                <w:rFonts w:ascii="Calibri" w:hAnsi="Calibri" w:cs="Calibri"/>
                <w:color w:val="000000"/>
                <w:lang w:val="en-ID" w:eastAsia="en-ID"/>
              </w:rPr>
              <w:t>Kesejahteraan Pribadi</w:t>
            </w:r>
          </w:p>
        </w:tc>
        <w:tc>
          <w:tcPr>
            <w:tcW w:w="1818" w:type="dxa"/>
            <w:noWrap/>
            <w:hideMark/>
          </w:tcPr>
          <w:p w14:paraId="4AB5ED78"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Pengelolaan emosi dan stres</w:t>
            </w:r>
          </w:p>
        </w:tc>
        <w:tc>
          <w:tcPr>
            <w:tcW w:w="4285" w:type="dxa"/>
            <w:noWrap/>
            <w:hideMark/>
          </w:tcPr>
          <w:p w14:paraId="4063E9A3" w14:textId="77777777" w:rsidR="00E94E1F" w:rsidRPr="006F6A50" w:rsidRDefault="00E94E1F" w:rsidP="006F6A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en-ID" w:eastAsia="en-ID"/>
              </w:rPr>
            </w:pPr>
            <w:r w:rsidRPr="006F6A50">
              <w:rPr>
                <w:rFonts w:ascii="Calibri" w:hAnsi="Calibri" w:cs="Calibri"/>
                <w:color w:val="000000"/>
                <w:lang w:val="en-ID" w:eastAsia="en-ID"/>
              </w:rPr>
              <w:t>Siswa memerlukan bimbingan untuk mengelola tekanan akademis dan emosional di asrama.</w:t>
            </w:r>
          </w:p>
        </w:tc>
      </w:tr>
    </w:tbl>
    <w:p w14:paraId="77DC8C28" w14:textId="77777777" w:rsidR="00E94E1F" w:rsidRPr="006F6A50" w:rsidRDefault="00E94E1F" w:rsidP="00034AD1">
      <w:pPr>
        <w:spacing w:after="0" w:line="240" w:lineRule="auto"/>
        <w:ind w:firstLine="720"/>
        <w:jc w:val="both"/>
        <w:rPr>
          <w:rFonts w:ascii="Cambria" w:eastAsia="Cambria" w:hAnsi="Cambria" w:cs="Cambria"/>
          <w:sz w:val="24"/>
          <w:szCs w:val="24"/>
        </w:rPr>
      </w:pPr>
    </w:p>
    <w:p w14:paraId="09333E2B" w14:textId="36822559" w:rsidR="006B4711" w:rsidRPr="006F6A50" w:rsidRDefault="00F074F0" w:rsidP="00F074F0">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Evaluasi dilakukan pada akhir semester oleh dosen pembimbing, yang melakukan observasi langsung terhadap perkembangan spiritual dan karakter siswa. Setiap siswa juga didorong untuk berbagi pengalaman, tantangan, serta pertanyaan yang mereka hadapi terkait iman mereka dalam diskusi kelompok mingguan. Melalui keterlibatan aktif dalam kegiatan rohani ini, siswa diharapkan mampu memperkuat spiritualitas mereka dan mengembangkan kedewasaan dalam kehidupan sehari-hari.</w:t>
      </w:r>
    </w:p>
    <w:p w14:paraId="37B8947A" w14:textId="77777777" w:rsidR="00F074F0" w:rsidRPr="006F6A50" w:rsidRDefault="00F074F0" w:rsidP="00F074F0">
      <w:pPr>
        <w:spacing w:after="0" w:line="240" w:lineRule="auto"/>
        <w:ind w:firstLine="720"/>
        <w:jc w:val="both"/>
        <w:rPr>
          <w:rFonts w:ascii="Cambria" w:eastAsia="Cambria" w:hAnsi="Cambria" w:cs="Cambria"/>
          <w:sz w:val="24"/>
          <w:szCs w:val="24"/>
        </w:rPr>
      </w:pPr>
    </w:p>
    <w:p w14:paraId="0DE4A854" w14:textId="487D1FAA" w:rsidR="006B4711" w:rsidRPr="006F6A50" w:rsidRDefault="00000000">
      <w:pPr>
        <w:numPr>
          <w:ilvl w:val="0"/>
          <w:numId w:val="1"/>
        </w:numPr>
        <w:spacing w:after="0" w:line="240" w:lineRule="auto"/>
        <w:jc w:val="both"/>
        <w:rPr>
          <w:rFonts w:ascii="Cambria" w:eastAsia="Cambria" w:hAnsi="Cambria" w:cs="Cambria"/>
          <w:b/>
          <w:i/>
          <w:sz w:val="24"/>
          <w:szCs w:val="24"/>
        </w:rPr>
      </w:pPr>
      <w:r w:rsidRPr="006F6A50">
        <w:rPr>
          <w:rFonts w:ascii="Cambria" w:eastAsia="Cambria" w:hAnsi="Cambria" w:cs="Cambria"/>
          <w:b/>
          <w:i/>
          <w:sz w:val="24"/>
          <w:szCs w:val="24"/>
        </w:rPr>
        <w:t xml:space="preserve">Alat dan Teknik Analisis </w:t>
      </w:r>
    </w:p>
    <w:p w14:paraId="78E38395" w14:textId="4FA94760" w:rsidR="006B4711" w:rsidRPr="006F6A50" w:rsidRDefault="00F074F0" w:rsidP="00D352E4">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Program ini menggunakan metode kualitatif</w:t>
      </w:r>
      <w:r w:rsidR="00D352E4" w:rsidRPr="006F6A50">
        <w:rPr>
          <w:rFonts w:ascii="Cambria" w:eastAsia="Cambria" w:hAnsi="Cambria" w:cs="Cambria"/>
          <w:sz w:val="24"/>
          <w:szCs w:val="24"/>
        </w:rPr>
        <w:t xml:space="preserve"> </w:t>
      </w:r>
      <w:r w:rsidR="00595301" w:rsidRPr="006F6A50">
        <w:rPr>
          <w:rFonts w:ascii="Cambria" w:eastAsia="Cambria" w:hAnsi="Cambria" w:cs="Cambria"/>
          <w:sz w:val="24"/>
          <w:szCs w:val="24"/>
        </w:rPr>
        <w:t xml:space="preserve"> </w:t>
      </w:r>
      <w:r w:rsidRPr="006F6A50">
        <w:rPr>
          <w:rFonts w:ascii="Cambria" w:eastAsia="Cambria" w:hAnsi="Cambria" w:cs="Cambria"/>
          <w:sz w:val="24"/>
          <w:szCs w:val="24"/>
        </w:rPr>
        <w:t xml:space="preserve">melalui wawancara dan observasi langsung. Evaluasi dilakukan oleh dosen pembimbing yang mengamati interaksi antara mentor dan siswa, serta mencatat </w:t>
      </w:r>
      <w:r w:rsidRPr="006F6A50">
        <w:rPr>
          <w:rFonts w:ascii="Cambria" w:eastAsia="Cambria" w:hAnsi="Cambria" w:cs="Cambria"/>
          <w:sz w:val="24"/>
          <w:szCs w:val="24"/>
        </w:rPr>
        <w:lastRenderedPageBreak/>
        <w:t>perkembangan spiritual siswa dari keterlibatan mereka dalam doa bersama, studi Alkitab, dan diskusi kelompok. Teknik analisis ini memberikan wawasan mendalam mengenai efektivitas program dalam memenuhi kebutuhan spiritual dan emosional siswa, serta memastikan bahwa kegiatan pendampingan ini memberikan manfaat nyata bagi perkembangan karakter mereka.</w:t>
      </w:r>
    </w:p>
    <w:p w14:paraId="1DFC61FD" w14:textId="77777777" w:rsidR="00F074F0" w:rsidRDefault="00F074F0" w:rsidP="00F074F0">
      <w:pPr>
        <w:spacing w:after="0" w:line="240" w:lineRule="auto"/>
        <w:ind w:firstLine="720"/>
        <w:jc w:val="both"/>
        <w:rPr>
          <w:rFonts w:ascii="Cambria" w:eastAsia="Cambria" w:hAnsi="Cambria" w:cs="Cambria"/>
          <w:sz w:val="24"/>
          <w:szCs w:val="24"/>
        </w:rPr>
      </w:pPr>
    </w:p>
    <w:p w14:paraId="201E5366" w14:textId="77777777" w:rsidR="00BB5B74" w:rsidRPr="006F6A50" w:rsidRDefault="00BB5B74" w:rsidP="00F074F0">
      <w:pPr>
        <w:spacing w:after="0" w:line="240" w:lineRule="auto"/>
        <w:ind w:firstLine="720"/>
        <w:jc w:val="both"/>
        <w:rPr>
          <w:rFonts w:ascii="Cambria" w:eastAsia="Cambria" w:hAnsi="Cambria" w:cs="Cambria"/>
          <w:sz w:val="24"/>
          <w:szCs w:val="24"/>
        </w:rPr>
      </w:pPr>
    </w:p>
    <w:p w14:paraId="5C1423C2" w14:textId="77777777" w:rsidR="00F074F0" w:rsidRPr="006F6A50" w:rsidRDefault="00F074F0" w:rsidP="00F074F0">
      <w:pPr>
        <w:spacing w:after="0" w:line="240" w:lineRule="auto"/>
        <w:jc w:val="both"/>
        <w:rPr>
          <w:rFonts w:ascii="Cambria" w:eastAsia="Cambria" w:hAnsi="Cambria" w:cs="Cambria"/>
          <w:b/>
          <w:bCs/>
          <w:sz w:val="24"/>
          <w:szCs w:val="24"/>
        </w:rPr>
      </w:pPr>
      <w:r w:rsidRPr="006F6A50">
        <w:rPr>
          <w:rFonts w:ascii="Cambria" w:eastAsia="Cambria" w:hAnsi="Cambria" w:cs="Cambria"/>
          <w:b/>
          <w:bCs/>
          <w:sz w:val="24"/>
          <w:szCs w:val="24"/>
        </w:rPr>
        <w:t>Strategi Pelaksanaan</w:t>
      </w:r>
    </w:p>
    <w:p w14:paraId="7C9A02B6" w14:textId="187A57FD" w:rsidR="00F074F0" w:rsidRDefault="00F074F0"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Pelaksanaan program pendampingan ini dimulai dengan proses seleksi dan pelatihan bagi mahasiswa yang akan berperan sebagai mentor. Seleksi mahasiswa didasarkan pada kualitas spiritual dan kepemimpinan mereka, serta komitmen terhadap program. Mahasiswa yang terpilih menerima pelatihan intensif selama tiga bulan, di bawah supervisi dosen teologi dan profesional konseling dari STT Makedonia Ngabang. Pelatihan ini mencakup keterampilan mendengarkan, konseling dasar, dan pembinaan rohani untuk memastikan bahwa mahasiswa siap dalam memberikan bimbingan kepada siswa remaja.</w:t>
      </w:r>
    </w:p>
    <w:p w14:paraId="2B8F5A9A" w14:textId="77777777" w:rsidR="005424F0" w:rsidRPr="006F6A50" w:rsidRDefault="005424F0" w:rsidP="00034AD1">
      <w:pPr>
        <w:spacing w:after="0" w:line="240" w:lineRule="auto"/>
        <w:ind w:firstLine="720"/>
        <w:jc w:val="both"/>
        <w:rPr>
          <w:rFonts w:ascii="Cambria" w:eastAsia="Cambria" w:hAnsi="Cambria" w:cs="Cambria"/>
          <w:sz w:val="24"/>
          <w:szCs w:val="24"/>
        </w:rPr>
      </w:pPr>
    </w:p>
    <w:p w14:paraId="3B66F17C" w14:textId="77777777" w:rsidR="00F074F0" w:rsidRPr="006F6A50" w:rsidRDefault="00F074F0" w:rsidP="00F074F0">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Setiap minggu, mahasiswa mentor diwajibkan untuk melaporkan perkembangan siswa yang mereka dampingi kepada dosen pembimbing. Laporan ini mencakup aspek spiritualitas dan kesejahteraan emosional siswa, yang digunakan sebagai dasar untuk memberikan umpan balik dan meningkatkan kualitas interaksi pendampingan. Pengawasan rutin oleh dosen pembimbing dilakukan untuk memastikan bahwa program berjalan sesuai dengan tujuan yang telah ditetapkan.</w:t>
      </w:r>
    </w:p>
    <w:p w14:paraId="774AF524" w14:textId="77777777" w:rsidR="00F074F0" w:rsidRPr="006F6A50" w:rsidRDefault="00F074F0" w:rsidP="00F074F0">
      <w:pPr>
        <w:spacing w:after="0" w:line="240" w:lineRule="auto"/>
        <w:jc w:val="both"/>
        <w:rPr>
          <w:rFonts w:ascii="Cambria" w:eastAsia="Cambria" w:hAnsi="Cambria" w:cs="Cambria"/>
          <w:sz w:val="24"/>
          <w:szCs w:val="24"/>
        </w:rPr>
      </w:pPr>
    </w:p>
    <w:p w14:paraId="11AB50C7" w14:textId="77777777" w:rsidR="00F074F0" w:rsidRPr="006F6A50" w:rsidRDefault="00F074F0" w:rsidP="00F074F0">
      <w:pPr>
        <w:spacing w:after="0" w:line="240" w:lineRule="auto"/>
        <w:jc w:val="both"/>
        <w:rPr>
          <w:rFonts w:ascii="Cambria" w:eastAsia="Cambria" w:hAnsi="Cambria" w:cs="Cambria"/>
          <w:b/>
          <w:bCs/>
          <w:sz w:val="24"/>
          <w:szCs w:val="24"/>
        </w:rPr>
      </w:pPr>
      <w:r w:rsidRPr="006F6A50">
        <w:rPr>
          <w:rFonts w:ascii="Cambria" w:eastAsia="Cambria" w:hAnsi="Cambria" w:cs="Cambria"/>
          <w:b/>
          <w:bCs/>
          <w:sz w:val="24"/>
          <w:szCs w:val="24"/>
        </w:rPr>
        <w:t>Komponen Evaluasi</w:t>
      </w:r>
    </w:p>
    <w:p w14:paraId="1DAA3496" w14:textId="6E8D6520" w:rsidR="00595301" w:rsidRDefault="00F074F0"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Evaluasi program ini dilakukan menggunakan pendekatan kualitatif. Salah satu metode utama evaluasi</w:t>
      </w:r>
      <w:r w:rsidR="00595301" w:rsidRPr="006F6A50">
        <w:rPr>
          <w:rFonts w:ascii="Cambria" w:eastAsia="Cambria" w:hAnsi="Cambria" w:cs="Cambria"/>
          <w:sz w:val="24"/>
          <w:szCs w:val="24"/>
        </w:rPr>
        <w:t xml:space="preserve"> ini</w:t>
      </w:r>
      <w:r w:rsidRPr="006F6A50">
        <w:rPr>
          <w:rFonts w:ascii="Cambria" w:eastAsia="Cambria" w:hAnsi="Cambria" w:cs="Cambria"/>
          <w:sz w:val="24"/>
          <w:szCs w:val="24"/>
        </w:rPr>
        <w:t xml:space="preserve"> adalah survei kepuasan siswa, yang dilaksanakan setiap akhir semester</w:t>
      </w:r>
      <w:r w:rsidR="00595301" w:rsidRPr="006F6A50">
        <w:rPr>
          <w:rFonts w:ascii="Cambria" w:eastAsia="Cambria" w:hAnsi="Cambria" w:cs="Cambria"/>
          <w:sz w:val="24"/>
          <w:szCs w:val="24"/>
        </w:rPr>
        <w:t xml:space="preserve"> melalui wawancara dan observasi langsung</w:t>
      </w:r>
      <w:r w:rsidRPr="006F6A50">
        <w:rPr>
          <w:rFonts w:ascii="Cambria" w:eastAsia="Cambria" w:hAnsi="Cambria" w:cs="Cambria"/>
          <w:sz w:val="24"/>
          <w:szCs w:val="24"/>
        </w:rPr>
        <w:t xml:space="preserve">. Survei ini menilai sejauh mana siswa terbantu </w:t>
      </w:r>
      <w:r w:rsidR="00034AD1" w:rsidRPr="006F6A50">
        <w:rPr>
          <w:rFonts w:ascii="Cambria" w:eastAsia="Cambria" w:hAnsi="Cambria" w:cs="Cambria"/>
          <w:sz w:val="24"/>
          <w:szCs w:val="24"/>
        </w:rPr>
        <w:t>melalui</w:t>
      </w:r>
      <w:r w:rsidRPr="006F6A50">
        <w:rPr>
          <w:rFonts w:ascii="Cambria" w:eastAsia="Cambria" w:hAnsi="Cambria" w:cs="Cambria"/>
          <w:sz w:val="24"/>
          <w:szCs w:val="24"/>
        </w:rPr>
        <w:t xml:space="preserve"> pendampingan yang mereka terima dalam hal spiritualitas, emosional, dan sosial. Hasil dari survei ini digunakan untuk menyusun program lanjutan yang lebih sesuai dengan kebutuhan spesifik siswa.</w:t>
      </w:r>
    </w:p>
    <w:p w14:paraId="779A1F67" w14:textId="77777777" w:rsidR="005424F0" w:rsidRPr="006F6A50" w:rsidRDefault="005424F0" w:rsidP="00034AD1">
      <w:pPr>
        <w:spacing w:after="0" w:line="240" w:lineRule="auto"/>
        <w:ind w:firstLine="720"/>
        <w:jc w:val="both"/>
        <w:rPr>
          <w:rFonts w:ascii="Cambria" w:eastAsia="Cambria" w:hAnsi="Cambria" w:cs="Cambria"/>
          <w:sz w:val="24"/>
          <w:szCs w:val="24"/>
        </w:rPr>
      </w:pPr>
    </w:p>
    <w:p w14:paraId="421E1452" w14:textId="416D5FC1" w:rsidR="00F074F0" w:rsidRPr="006F6A50" w:rsidRDefault="00595301"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Dalam</w:t>
      </w:r>
      <w:r w:rsidR="00F074F0" w:rsidRPr="006F6A50">
        <w:rPr>
          <w:rFonts w:ascii="Cambria" w:eastAsia="Cambria" w:hAnsi="Cambria" w:cs="Cambria"/>
          <w:sz w:val="24"/>
          <w:szCs w:val="24"/>
        </w:rPr>
        <w:t xml:space="preserve"> evaluasi kualitatif</w:t>
      </w:r>
      <w:r w:rsidRPr="006F6A50">
        <w:rPr>
          <w:rFonts w:ascii="Cambria" w:eastAsia="Cambria" w:hAnsi="Cambria" w:cs="Cambria"/>
          <w:sz w:val="24"/>
          <w:szCs w:val="24"/>
        </w:rPr>
        <w:t xml:space="preserve"> </w:t>
      </w:r>
      <w:r w:rsidR="00F074F0" w:rsidRPr="006F6A50">
        <w:rPr>
          <w:rFonts w:ascii="Cambria" w:eastAsia="Cambria" w:hAnsi="Cambria" w:cs="Cambria"/>
          <w:sz w:val="24"/>
          <w:szCs w:val="24"/>
        </w:rPr>
        <w:t>dosen pembimbing, yang mencatat perkembangan partisipasi siswa dalam kegiatan rohani seperti doa bersama dan studi Alkitab. Pengamatan ini diintegrasikan dengan wawancara untuk mendapatkan pandangan mendalam dari siswa tentang manfaat program bagi mereka. Evaluasi berkelanjutan dilakukan melalui refleksi spiritual, di mana mahasiswa dan siswa merenungkan pengalaman mereka selama program berlangsung.</w:t>
      </w:r>
    </w:p>
    <w:p w14:paraId="727F8498" w14:textId="2D5F95BF" w:rsidR="00F074F0" w:rsidRPr="006F6A50" w:rsidRDefault="004E5520" w:rsidP="00F074F0">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lastRenderedPageBreak/>
        <w:t xml:space="preserve">Musa, </w:t>
      </w:r>
      <w:r w:rsidR="00F074F0" w:rsidRPr="006F6A50">
        <w:rPr>
          <w:rFonts w:ascii="Cambria" w:eastAsia="Cambria" w:hAnsi="Cambria" w:cs="Cambria"/>
          <w:sz w:val="24"/>
          <w:szCs w:val="24"/>
        </w:rPr>
        <w:t xml:space="preserve">mencatat bahwa refleksi spiritual efektif dalam meningkatkan kesadaran diri siswa dan memperkuat karakter mereka. Oleh karena itu, refleksi ini menjadi bagian integral dari evaluasi untuk memahami dampak program terhadap pertumbuhan spiritual siswa. Selain itu, mentoring juga dipandang sebagai sarana pembentukan karakter yang holistik. </w:t>
      </w:r>
      <w:r w:rsidR="00D3643E" w:rsidRPr="006F6A50">
        <w:rPr>
          <w:rFonts w:ascii="Cambria" w:eastAsia="Cambria" w:hAnsi="Cambria" w:cs="Cambria"/>
          <w:sz w:val="24"/>
          <w:szCs w:val="24"/>
        </w:rPr>
        <w:t>M</w:t>
      </w:r>
      <w:r w:rsidR="00F074F0" w:rsidRPr="006F6A50">
        <w:rPr>
          <w:rFonts w:ascii="Cambria" w:eastAsia="Cambria" w:hAnsi="Cambria" w:cs="Cambria"/>
          <w:sz w:val="24"/>
          <w:szCs w:val="24"/>
        </w:rPr>
        <w:t>entoring yang efektif tidak hanya membangun kedekatan emosional antara mentor dan mentee, tetapi juga memberikan dampak signifikan pada perkembangan spiritual dan emosional siswa</w:t>
      </w:r>
      <w:r w:rsidRPr="006F6A50">
        <w:rPr>
          <w:rFonts w:ascii="Cambria" w:eastAsia="Cambria" w:hAnsi="Cambria" w:cs="Cambria"/>
          <w:sz w:val="24"/>
          <w:szCs w:val="24"/>
        </w:rPr>
        <w:t xml:space="preserve"> </w:t>
      </w:r>
      <w:r w:rsidRPr="006F6A50">
        <w:rPr>
          <w:rFonts w:ascii="Cambria" w:eastAsia="Cambria" w:hAnsi="Cambria" w:cs="Cambria"/>
          <w:sz w:val="24"/>
          <w:szCs w:val="24"/>
        </w:rPr>
        <w:fldChar w:fldCharType="begin" w:fldLock="1"/>
      </w:r>
      <w:r w:rsidRPr="006F6A50">
        <w:rPr>
          <w:rFonts w:ascii="Cambria" w:eastAsia="Cambria" w:hAnsi="Cambria" w:cs="Cambria"/>
          <w:sz w:val="24"/>
          <w:szCs w:val="24"/>
        </w:rPr>
        <w:instrText>ADDIN CSL_CITATION {"citationItems":[{"id":"ITEM-1","itemData":{"DOI":"10.15575/jak.v3i2.8272","ISSN":"2623-2006","abstract":"AbstrakProgram  ini bertujuan untuk memberikan penguatan pengetahuan dan sikap nilai-nilai pancasila kepada Komunitas Rohani Islam siswa SMK Negeri Di Kota Pangkalpinang melalui pendampingan. Metode pendampingan melalui metode yang dikembangkan oleh Oos M. Anwas yang terdiri dari pemetaan komunitas, intervensi, dan evaluasi. Teknik pengumpulan data melalui kuesioner dan tes. Hasil analisis data menunjukkan bahwa, pengetahuan nilai-nilai pancasila siswa sebesar 69.7 pada pre test dan 75.3 pada post test. Sehingga terdapat peningkatan pengetahuan siswa setelah dilakukan kegiatan pendampingan sebesar 8 persen. Sikap siswa terhadap pengamalan nilai-nilai pancasila pada pre test sebesar 3.81 dan post test sebesar 4.00. Hasil uji beda nilai pre test dan post test mengenai sikap siswa terhadap pengamalan nilai-nilai pancasila menunjukkan nilai yang signifikan. Hal ini berarti terdapat perubahan sikap siswa setelah dilakukan pendampingan.  AbstractThe programs aims to provide strengthening knowledge and attitude of national insight to the Islamic spiritual community students of Vocational High School in Pangkalpinang City through mentoring. Methods of mentoring through methods developed by Oos M. Anwas consisting of, community mapping, intervention, and evaluation. Data collection techniques through questionnaires and tests. The results of data analysis showed that the knowledge of the values of Pancasila students was 69.7 on the pre-test and 75.3 on the post-test. So, there is an increase in student knowledge after a mentoring activity of 8 percent. Student attitudes towards the practice of the values of Pancasila in the pre-test of 3.81 and post-test of 4.00. The test result of different pre-test scores and post-tests on the students ' attitudes towards the practice of Pancasila values show significant value. This means that there is a change in students ' attitudes after mentoring. ","author":[{"dropping-particle":"","family":"Musa","given":"Musa","non-dropping-particle":"","parse-names":false,"suffix":""},{"dropping-particle":"","family":"Pratama","given":"Dinar","non-dropping-particle":"","parse-names":false,"suffix":""}],"container-title":"Al-Khidmat","id":"ITEM-1","issue":"2","issued":{"date-parts":[["2021"]]},"number-of-pages":"31-41","title":"Program Penguatan Pengetahuan Dan Sikap Siswa Terhadap Pengamalan Nilai-Nilai Pancasila Komunitas Rohani Islam Di Kota Pangkalpinang","type":"book","volume":"3"},"uris":["http://www.mendeley.com/documents/?uuid=7bf4c53a-90a4-4452-8088-0fb2df06baaf"]}],"mendeley":{"formattedCitation":"(Musa and Pratama 2021)","plainTextFormattedCitation":"(Musa and Pratama 2021)","previouslyFormattedCitation":"(Musa and Pratama 2021)"},"properties":{"noteIndex":0},"schema":"https://github.com/citation-style-language/schema/raw/master/csl-citation.json"}</w:instrText>
      </w:r>
      <w:r w:rsidRPr="006F6A50">
        <w:rPr>
          <w:rFonts w:ascii="Cambria" w:eastAsia="Cambria" w:hAnsi="Cambria" w:cs="Cambria"/>
          <w:sz w:val="24"/>
          <w:szCs w:val="24"/>
        </w:rPr>
        <w:fldChar w:fldCharType="separate"/>
      </w:r>
      <w:r w:rsidRPr="006F6A50">
        <w:rPr>
          <w:rFonts w:ascii="Cambria" w:eastAsia="Cambria" w:hAnsi="Cambria" w:cs="Cambria"/>
          <w:noProof/>
          <w:sz w:val="24"/>
          <w:szCs w:val="24"/>
        </w:rPr>
        <w:t>(Musa and Pratama 2021)</w:t>
      </w:r>
      <w:r w:rsidRPr="006F6A50">
        <w:rPr>
          <w:rFonts w:ascii="Cambria" w:eastAsia="Cambria" w:hAnsi="Cambria" w:cs="Cambria"/>
          <w:sz w:val="24"/>
          <w:szCs w:val="24"/>
        </w:rPr>
        <w:fldChar w:fldCharType="end"/>
      </w:r>
      <w:r w:rsidR="00F074F0" w:rsidRPr="006F6A50">
        <w:rPr>
          <w:rFonts w:ascii="Cambria" w:eastAsia="Cambria" w:hAnsi="Cambria" w:cs="Cambria"/>
          <w:sz w:val="24"/>
          <w:szCs w:val="24"/>
        </w:rPr>
        <w:t>.</w:t>
      </w:r>
    </w:p>
    <w:p w14:paraId="4B3BEC74" w14:textId="77777777" w:rsidR="006B4711" w:rsidRDefault="006B4711">
      <w:pPr>
        <w:spacing w:after="0" w:line="240" w:lineRule="auto"/>
        <w:jc w:val="both"/>
        <w:rPr>
          <w:rFonts w:ascii="Cambria" w:eastAsia="Cambria" w:hAnsi="Cambria" w:cs="Cambria"/>
          <w:sz w:val="24"/>
          <w:szCs w:val="24"/>
        </w:rPr>
      </w:pPr>
    </w:p>
    <w:p w14:paraId="54EB0BC2" w14:textId="77777777" w:rsidR="006B4711" w:rsidRPr="006F6A50" w:rsidRDefault="00000000">
      <w:pPr>
        <w:spacing w:after="0" w:line="240" w:lineRule="auto"/>
        <w:jc w:val="both"/>
        <w:rPr>
          <w:rFonts w:ascii="Cambria" w:eastAsia="Cambria" w:hAnsi="Cambria" w:cs="Cambria"/>
          <w:b/>
          <w:sz w:val="24"/>
          <w:szCs w:val="24"/>
        </w:rPr>
      </w:pPr>
      <w:r w:rsidRPr="006F6A50">
        <w:rPr>
          <w:rFonts w:ascii="Cambria" w:eastAsia="Cambria" w:hAnsi="Cambria" w:cs="Cambria"/>
          <w:b/>
          <w:sz w:val="24"/>
          <w:szCs w:val="24"/>
        </w:rPr>
        <w:t>Pembahasan (Discussion)</w:t>
      </w:r>
    </w:p>
    <w:p w14:paraId="582F07B6" w14:textId="77777777" w:rsidR="006B4711" w:rsidRPr="006F6A50" w:rsidRDefault="006B4711">
      <w:pPr>
        <w:spacing w:after="0" w:line="240" w:lineRule="auto"/>
        <w:jc w:val="both"/>
        <w:rPr>
          <w:rFonts w:ascii="Cambria" w:eastAsia="Cambria" w:hAnsi="Cambria" w:cs="Cambria"/>
          <w:sz w:val="24"/>
          <w:szCs w:val="24"/>
        </w:rPr>
      </w:pPr>
    </w:p>
    <w:p w14:paraId="08A5A15A" w14:textId="34B6006F" w:rsidR="000D5A61" w:rsidRPr="006F6A50" w:rsidRDefault="000D5A61" w:rsidP="000D5A6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sz w:val="24"/>
          <w:szCs w:val="24"/>
          <w:lang w:val="en-ID"/>
        </w:rPr>
        <w:t>Program pendampingan spiritual yang dilakukan di Asrama Kaleb oleh mahasiswa STT Makedonia Ngabang telah memberikan dampak yang signifikan, baik bagi siswa asrama maupun bagi mahasiswa yang berperan sebagai mentor. Dalam aspek implementasi, hasil-hasil program ini dapat dilihat melalui perubahan spiritual, akademis, dan sosial yang dialami siswa serta perkembangan keterampilan kepemimpinan dan pelayanan yang dialami mahasiswa mentor.</w:t>
      </w:r>
    </w:p>
    <w:p w14:paraId="50A91FFC" w14:textId="77777777" w:rsidR="000D5A61" w:rsidRPr="006F6A50" w:rsidRDefault="000D5A61" w:rsidP="000D5A61">
      <w:pPr>
        <w:spacing w:after="0" w:line="240" w:lineRule="auto"/>
        <w:jc w:val="both"/>
        <w:rPr>
          <w:rFonts w:ascii="Cambria" w:eastAsia="Cambria" w:hAnsi="Cambria" w:cs="Cambria"/>
          <w:sz w:val="24"/>
          <w:szCs w:val="24"/>
          <w:lang w:val="en-ID"/>
        </w:rPr>
      </w:pPr>
    </w:p>
    <w:p w14:paraId="552B9D83" w14:textId="4D2CF468" w:rsidR="000D5A61" w:rsidRPr="006F6A50" w:rsidRDefault="000D5A61" w:rsidP="004E5520">
      <w:pPr>
        <w:pStyle w:val="ListParagraph"/>
        <w:numPr>
          <w:ilvl w:val="0"/>
          <w:numId w:val="2"/>
        </w:numPr>
        <w:spacing w:line="240" w:lineRule="auto"/>
        <w:rPr>
          <w:rFonts w:ascii="Cambria" w:eastAsia="Cambria" w:hAnsi="Cambria" w:cs="Cambria"/>
          <w:b/>
          <w:bCs/>
          <w:i/>
          <w:iCs/>
          <w:sz w:val="24"/>
          <w:szCs w:val="24"/>
          <w:lang w:val="en-ID"/>
        </w:rPr>
      </w:pPr>
      <w:r w:rsidRPr="006F6A50">
        <w:rPr>
          <w:rFonts w:ascii="Cambria" w:eastAsia="Cambria" w:hAnsi="Cambria" w:cs="Cambria"/>
          <w:b/>
          <w:bCs/>
          <w:i/>
          <w:iCs/>
          <w:sz w:val="24"/>
          <w:szCs w:val="24"/>
          <w:lang w:val="en-ID"/>
        </w:rPr>
        <w:t>Hasil Kegiatan</w:t>
      </w:r>
    </w:p>
    <w:p w14:paraId="05467DB0" w14:textId="77777777" w:rsidR="000D5A61" w:rsidRPr="006F6A50" w:rsidRDefault="000D5A61" w:rsidP="004E5520">
      <w:pPr>
        <w:numPr>
          <w:ilvl w:val="1"/>
          <w:numId w:val="2"/>
        </w:numPr>
        <w:spacing w:after="0" w:line="240" w:lineRule="auto"/>
        <w:jc w:val="both"/>
        <w:rPr>
          <w:rFonts w:ascii="Cambria" w:eastAsia="Cambria" w:hAnsi="Cambria" w:cs="Cambria"/>
          <w:i/>
          <w:iCs/>
          <w:sz w:val="24"/>
          <w:szCs w:val="24"/>
          <w:lang w:val="en-ID"/>
        </w:rPr>
      </w:pPr>
      <w:r w:rsidRPr="006F6A50">
        <w:rPr>
          <w:rFonts w:ascii="Cambria" w:eastAsia="Cambria" w:hAnsi="Cambria" w:cs="Cambria"/>
          <w:i/>
          <w:iCs/>
          <w:sz w:val="24"/>
          <w:szCs w:val="24"/>
          <w:lang w:val="en-ID"/>
        </w:rPr>
        <w:t>Dampak terhadap Siswa</w:t>
      </w:r>
    </w:p>
    <w:p w14:paraId="38E8AF97" w14:textId="151A07BE" w:rsidR="000D5A61" w:rsidRPr="006F6A50" w:rsidRDefault="000D5A61" w:rsidP="00034AD1">
      <w:pPr>
        <w:spacing w:line="240" w:lineRule="auto"/>
        <w:ind w:firstLine="720"/>
        <w:jc w:val="both"/>
        <w:rPr>
          <w:rFonts w:ascii="Cambria" w:eastAsia="Cambria" w:hAnsi="Cambria" w:cs="Cambria"/>
          <w:sz w:val="24"/>
          <w:szCs w:val="24"/>
          <w:lang w:val="en-ID"/>
        </w:rPr>
      </w:pPr>
      <w:r w:rsidRPr="006F6A50">
        <w:rPr>
          <w:rFonts w:ascii="Cambria" w:eastAsia="Cambria" w:hAnsi="Cambria" w:cs="Cambria"/>
          <w:sz w:val="24"/>
          <w:szCs w:val="24"/>
          <w:lang w:val="en-ID"/>
        </w:rPr>
        <w:t xml:space="preserve">Aspek Spiritual: Program ini menunjukkan peningkatan yang signifikan dalam keterlibatan siswa dalam kegiatan rohani. Sebelum program dimulai, partisipasi dalam kegiatan seperti doa bersama dan studi Alkitab mingguan masih rendah. Namun, setelah beberapa bulan pelaksanaan, siswa mulai menunjukkan ketertarikan yang lebih besar dalam memperdalam iman mereka. Mereka tidak hanya aktif dalam kegiatan kelompok, tetapi juga secara pribadi terlibat dalam praktik rohani sehari-hari. Hal </w:t>
      </w:r>
      <w:r w:rsidR="005424F0">
        <w:rPr>
          <w:rFonts w:ascii="Cambria" w:eastAsia="Cambria" w:hAnsi="Cambria" w:cs="Cambria"/>
          <w:sz w:val="24"/>
          <w:szCs w:val="24"/>
          <w:lang w:val="en-ID"/>
        </w:rPr>
        <w:t xml:space="preserve">seperti </w:t>
      </w:r>
      <w:r w:rsidRPr="006F6A50">
        <w:rPr>
          <w:rFonts w:ascii="Cambria" w:eastAsia="Cambria" w:hAnsi="Cambria" w:cs="Cambria"/>
          <w:sz w:val="24"/>
          <w:szCs w:val="24"/>
          <w:lang w:val="en-ID"/>
        </w:rPr>
        <w:t xml:space="preserve">ini </w:t>
      </w:r>
      <w:r w:rsidR="005424F0">
        <w:rPr>
          <w:rFonts w:ascii="Cambria" w:eastAsia="Cambria" w:hAnsi="Cambria" w:cs="Cambria"/>
          <w:sz w:val="24"/>
          <w:szCs w:val="24"/>
          <w:lang w:val="en-ID"/>
        </w:rPr>
        <w:t xml:space="preserve">menurt </w:t>
      </w:r>
      <w:r w:rsidR="005424F0" w:rsidRPr="006F6A50">
        <w:rPr>
          <w:rFonts w:ascii="Cambria" w:eastAsia="Cambria" w:hAnsi="Cambria" w:cs="Cambria"/>
          <w:noProof/>
          <w:sz w:val="24"/>
          <w:szCs w:val="24"/>
          <w:lang w:val="en-ID"/>
        </w:rPr>
        <w:t xml:space="preserve">Tampubolon </w:t>
      </w:r>
      <w:r w:rsidRPr="006F6A50">
        <w:rPr>
          <w:rFonts w:ascii="Cambria" w:eastAsia="Cambria" w:hAnsi="Cambria" w:cs="Cambria"/>
          <w:sz w:val="24"/>
          <w:szCs w:val="24"/>
          <w:lang w:val="en-ID"/>
        </w:rPr>
        <w:t xml:space="preserve">menunjukkan </w:t>
      </w:r>
      <w:r w:rsidR="005424F0">
        <w:rPr>
          <w:rFonts w:ascii="Cambria" w:eastAsia="Cambria" w:hAnsi="Cambria" w:cs="Cambria"/>
          <w:sz w:val="24"/>
          <w:szCs w:val="24"/>
          <w:lang w:val="en-ID"/>
        </w:rPr>
        <w:t xml:space="preserve">indikasi </w:t>
      </w:r>
      <w:r w:rsidRPr="006F6A50">
        <w:rPr>
          <w:rFonts w:ascii="Cambria" w:eastAsia="Cambria" w:hAnsi="Cambria" w:cs="Cambria"/>
          <w:sz w:val="24"/>
          <w:szCs w:val="24"/>
          <w:lang w:val="en-ID"/>
        </w:rPr>
        <w:t xml:space="preserve">keberhasilan program dalam </w:t>
      </w:r>
      <w:r w:rsidR="005424F0">
        <w:rPr>
          <w:rFonts w:ascii="Cambria" w:eastAsia="Cambria" w:hAnsi="Cambria" w:cs="Cambria"/>
          <w:sz w:val="24"/>
          <w:szCs w:val="24"/>
          <w:lang w:val="en-ID"/>
        </w:rPr>
        <w:t>p</w:t>
      </w:r>
      <w:r w:rsidRPr="006F6A50">
        <w:rPr>
          <w:rFonts w:ascii="Cambria" w:eastAsia="Cambria" w:hAnsi="Cambria" w:cs="Cambria"/>
          <w:sz w:val="24"/>
          <w:szCs w:val="24"/>
          <w:lang w:val="en-ID"/>
        </w:rPr>
        <w:t>eningkatkan kesadaran spiritual siswa dan memberikan mereka pemahaman yang lebih mendalam tentang pentingnya iman dalam kehidupan sehari-hari</w:t>
      </w:r>
      <w:r w:rsidR="00D3643E" w:rsidRPr="006F6A50">
        <w:rPr>
          <w:rFonts w:ascii="Cambria" w:eastAsia="Cambria" w:hAnsi="Cambria" w:cs="Cambria"/>
          <w:sz w:val="24"/>
          <w:szCs w:val="24"/>
          <w:lang w:val="en-ID"/>
        </w:rPr>
        <w:t xml:space="preserve"> </w:t>
      </w:r>
      <w:r w:rsidR="00D3643E" w:rsidRPr="006F6A50">
        <w:rPr>
          <w:rFonts w:ascii="Cambria" w:eastAsia="Cambria" w:hAnsi="Cambria" w:cs="Cambria"/>
          <w:sz w:val="24"/>
          <w:szCs w:val="24"/>
          <w:lang w:val="en-ID"/>
        </w:rPr>
        <w:fldChar w:fldCharType="begin" w:fldLock="1"/>
      </w:r>
      <w:r w:rsidR="00D3643E" w:rsidRPr="006F6A50">
        <w:rPr>
          <w:rFonts w:ascii="Cambria" w:eastAsia="Cambria" w:hAnsi="Cambria" w:cs="Cambria"/>
          <w:sz w:val="24"/>
          <w:szCs w:val="24"/>
          <w:lang w:val="en-ID"/>
        </w:rPr>
        <w:instrText>ADDIN CSL_CITATION {"citationItems":[{"id":"ITEM-1","itemData":{"DOI":"10.46965/ja.v19i2.1134","ISSN":"1693-5772","abstract":"Abstrak:Penelitian ini bertujuan untuk mengetahui dampak karakter Guru Pendidikan Agama Kristen (PAK) terhadap pertumbuhan spiritualitas siswa di kelas. Terdapat pengaruh yang positif dan signifikan antara karakter guru PAK terhadap pertumbuhan spiritualitas siswa di dalam kelas. Guru PAK diharapkan dapat mempertahankan dan meningkatkan karakter dalam dirinya yang sesuai dengan Karakter Yesus sebagai Guru Agung, dimana seorang guru PAK berbeda dengan guru secara umum, yang tidak hanya mengajarkan mengenai pengetahuan saja tetapi juga kebiasaan, keadaan dan nilai hidup dan juga karakter dari guru tersebut. Dan guru PAK dalam pembelajarannya agar terus mengupayakan pembelajaran yang dapat meningkatkan pertumbuhan spiritualitas dengan mengarahkan siswa untuk melaksanakan aktifitas doa, nyanyian dan pujian kepada Tuhan. Siswa diharapkan tetap rajin mengikuti kegiatan-kegiatan rohani sehingga meningkatkan pertumbuhan spiritualitas siswa yang sesuai dengan nilai-nilai kristiani sehingga dapat menemukan makna hidup dan kebahagiaan.Kata Kunci: karakter guru, pertumbuhan rohani, pendidikan agama kristenAbstract:This article aims to determine the impact of the character of the Christian Religious Education Teacher (PAK) on the spiritual growth of students in the classroom. There is a positive and significant influence between the character of the PAK teacher on the spiritual growth of students in the classroom. PAK teachers are expected to be able to maintain and improve their character in accordance with the Character of Jesus as the Great Teacher, where a PAK teacher is different from teachers in general, who not only teach about knowledge but also habits, circumstances and values of life as well as the character of the teacher. Teachers’PAK in their learning should continue to strive for learning that can increase spiritual growth by directing students to carry out prayer, song and praise activities to God. Students are expected to remain diligent in participating in spiritual activities so as to increase the spiritual growth of students in accordance with Christian values so that they can find the meaning of life and happiness.Keywords: teacher character, spiritual growth, christian religious education","author":[{"dropping-particle":"","family":"Tampubolon","given":"Septi","non-dropping-particle":"","parse-names":false,"suffix":""}],"container-title":"Areopagus : Jurnal Pendidikan Dan Teologi Kristen","id":"ITEM-1","issue":"2","issued":{"date-parts":[["2021"]]},"page":"218-229","title":"Karakter Guru Pendidikan Agama Kristen Terhadap Pertumbuhan Spiritualitas Siswa","type":"article-journal","volume":"19"},"uris":["http://www.mendeley.com/documents/?uuid=39132a1a-189d-46f1-a5b5-3ff4c4c669c2"]}],"mendeley":{"formattedCitation":"(Tampubolon 2021)","plainTextFormattedCitation":"(Tampubolon 2021)","previouslyFormattedCitation":"(Tampubolon 2021)"},"properties":{"noteIndex":0},"schema":"https://github.com/citation-style-language/schema/raw/master/csl-citation.json"}</w:instrText>
      </w:r>
      <w:r w:rsidR="00D3643E" w:rsidRPr="006F6A50">
        <w:rPr>
          <w:rFonts w:ascii="Cambria" w:eastAsia="Cambria" w:hAnsi="Cambria" w:cs="Cambria"/>
          <w:sz w:val="24"/>
          <w:szCs w:val="24"/>
          <w:lang w:val="en-ID"/>
        </w:rPr>
        <w:fldChar w:fldCharType="separate"/>
      </w:r>
      <w:r w:rsidR="00D3643E" w:rsidRPr="006F6A50">
        <w:rPr>
          <w:rFonts w:ascii="Cambria" w:eastAsia="Cambria" w:hAnsi="Cambria" w:cs="Cambria"/>
          <w:noProof/>
          <w:sz w:val="24"/>
          <w:szCs w:val="24"/>
          <w:lang w:val="en-ID"/>
        </w:rPr>
        <w:t>(Tampubolon 2021)</w:t>
      </w:r>
      <w:r w:rsidR="00D3643E" w:rsidRPr="006F6A50">
        <w:rPr>
          <w:rFonts w:ascii="Cambria" w:eastAsia="Cambria" w:hAnsi="Cambria" w:cs="Cambria"/>
          <w:sz w:val="24"/>
          <w:szCs w:val="24"/>
          <w:lang w:val="en-ID"/>
        </w:rPr>
        <w:fldChar w:fldCharType="end"/>
      </w:r>
      <w:r w:rsidR="00D3643E" w:rsidRPr="006F6A50">
        <w:rPr>
          <w:rFonts w:ascii="Cambria" w:eastAsia="Cambria" w:hAnsi="Cambria" w:cs="Cambria"/>
          <w:sz w:val="24"/>
          <w:szCs w:val="24"/>
        </w:rPr>
        <w:t>.</w:t>
      </w:r>
    </w:p>
    <w:p w14:paraId="73960918" w14:textId="381F0D7E" w:rsidR="000D5A61" w:rsidRPr="006F6A50" w:rsidRDefault="000D5A61" w:rsidP="00034AD1">
      <w:pPr>
        <w:spacing w:line="240" w:lineRule="auto"/>
        <w:ind w:firstLine="720"/>
        <w:jc w:val="both"/>
        <w:rPr>
          <w:rFonts w:ascii="Cambria" w:eastAsia="Cambria" w:hAnsi="Cambria" w:cs="Cambria"/>
          <w:sz w:val="24"/>
          <w:szCs w:val="24"/>
          <w:lang w:val="en-ID"/>
        </w:rPr>
      </w:pPr>
      <w:r w:rsidRPr="006F6A50">
        <w:rPr>
          <w:rFonts w:ascii="Cambria" w:eastAsia="Cambria" w:hAnsi="Cambria" w:cs="Cambria"/>
          <w:sz w:val="24"/>
          <w:szCs w:val="24"/>
          <w:lang w:val="en-ID"/>
        </w:rPr>
        <w:t>Aspek Akademis: Selain memberikan bimbingan spiritual, program ini juga berdampak pada peningkatan disiplin akademis siswa. Banyak siswa melaporkan adanya peningkatan kemampuan manajemen waktu, yang berkontribusi terhadap prestasi akademis mereka. Mereka mengaku mampu mengatur waktu antara belajar dan kegiatan rohani dengan lebih baik, yang berujung pada perbaikan hasil belajar mereka</w:t>
      </w:r>
      <w:r w:rsidR="005424F0">
        <w:rPr>
          <w:rFonts w:ascii="Cambria" w:eastAsia="Cambria" w:hAnsi="Cambria" w:cs="Cambria"/>
          <w:sz w:val="24"/>
          <w:szCs w:val="24"/>
          <w:lang w:val="en-ID"/>
        </w:rPr>
        <w:t>.</w:t>
      </w:r>
      <w:r w:rsidR="00D3643E" w:rsidRPr="006F6A50">
        <w:rPr>
          <w:rFonts w:ascii="Cambria" w:eastAsia="Cambria" w:hAnsi="Cambria" w:cs="Cambria"/>
          <w:sz w:val="24"/>
          <w:szCs w:val="24"/>
          <w:lang w:val="en-ID"/>
        </w:rPr>
        <w:t xml:space="preserve"> </w:t>
      </w:r>
      <w:r w:rsidR="005424F0" w:rsidRPr="005424F0">
        <w:rPr>
          <w:rFonts w:ascii="Cambria" w:eastAsia="Cambria" w:hAnsi="Cambria" w:cs="Cambria"/>
          <w:sz w:val="24"/>
          <w:szCs w:val="24"/>
        </w:rPr>
        <w:t xml:space="preserve">Menurut penelitian yang dilakukan oleh Seroh, </w:t>
      </w:r>
      <w:r w:rsidR="005424F0">
        <w:rPr>
          <w:rFonts w:ascii="Cambria" w:eastAsia="Cambria" w:hAnsi="Cambria" w:cs="Cambria"/>
          <w:sz w:val="24"/>
          <w:szCs w:val="24"/>
        </w:rPr>
        <w:t xml:space="preserve">hal seperti ini menunjukkan </w:t>
      </w:r>
      <w:r w:rsidR="005424F0" w:rsidRPr="005424F0">
        <w:rPr>
          <w:rFonts w:ascii="Cambria" w:eastAsia="Cambria" w:hAnsi="Cambria" w:cs="Cambria"/>
          <w:sz w:val="24"/>
          <w:szCs w:val="24"/>
        </w:rPr>
        <w:t xml:space="preserve">korelasi positif antara keterlibatan siswa dalam program bimbingan spiritual dengan peningkatan disiplin akademis mereka. Studi tersebut menunjukkan bahwa siswa yang aktif dalam kegiatan rohani cenderung memiliki keterampilan manajemen waktu yang lebih baik, yang pada </w:t>
      </w:r>
      <w:r w:rsidR="005424F0" w:rsidRPr="005424F0">
        <w:rPr>
          <w:rFonts w:ascii="Cambria" w:eastAsia="Cambria" w:hAnsi="Cambria" w:cs="Cambria"/>
          <w:sz w:val="24"/>
          <w:szCs w:val="24"/>
        </w:rPr>
        <w:lastRenderedPageBreak/>
        <w:t>akhirnya berdampak positif terhadap prestasi akademik mereka. Sejalan dengan temuan ini, program yang diterapkan juga memberikan kontribusi terhadap peningkatan kemampuan siswa dalam menyeimbangkan waktu antara belajar dan aktivitas spiritual. Dengan demikian, aspek akademis dari program ini semakin diperkuat oleh bukti empiris yang menunjukkan adanya hubungan erat antara pengelolaan waktu yang efektif dan hasil belajar yang lebih baik.</w:t>
      </w:r>
      <w:r w:rsidR="00D3643E" w:rsidRPr="006F6A50">
        <w:rPr>
          <w:rFonts w:ascii="Cambria" w:eastAsia="Cambria" w:hAnsi="Cambria" w:cs="Cambria"/>
          <w:sz w:val="24"/>
          <w:szCs w:val="24"/>
          <w:lang w:val="en-ID"/>
        </w:rPr>
        <w:fldChar w:fldCharType="begin" w:fldLock="1"/>
      </w:r>
      <w:r w:rsidR="00D3643E" w:rsidRPr="006F6A50">
        <w:rPr>
          <w:rFonts w:ascii="Cambria" w:eastAsia="Cambria" w:hAnsi="Cambria" w:cs="Cambria"/>
          <w:sz w:val="24"/>
          <w:szCs w:val="24"/>
          <w:lang w:val="en-ID"/>
        </w:rPr>
        <w:instrText>ADDIN CSL_CITATION {"citationItems":[{"id":"ITEM-1","itemData":{"author":[{"dropping-particle":"","family":"Seroh","given":"G A","non-dropping-particle":"","parse-names":false,"suffix":""},{"dropping-particle":"","family":"Nugroho","given":"A","non-dropping-particle":"","parse-names":false,"suffix":""}],"id":"ITEM-1","issued":{"date-parts":[["2021"]]},"title":"Tantangan Proses Pembelajaran Pendidikan Agama Kristen","type":"book"},"uris":["http://www.mendeley.com/documents/?uuid=ba5ea1ce-6e03-4f27-8d72-ec8e9e95ede4"]}],"mendeley":{"formattedCitation":"(Seroh and Nugroho 2021)","plainTextFormattedCitation":"(Seroh and Nugroho 2021)","previouslyFormattedCitation":"(Seroh and Nugroho 2021)"},"properties":{"noteIndex":0},"schema":"https://github.com/citation-style-language/schema/raw/master/csl-citation.json"}</w:instrText>
      </w:r>
      <w:r w:rsidR="00D3643E" w:rsidRPr="006F6A50">
        <w:rPr>
          <w:rFonts w:ascii="Cambria" w:eastAsia="Cambria" w:hAnsi="Cambria" w:cs="Cambria"/>
          <w:sz w:val="24"/>
          <w:szCs w:val="24"/>
          <w:lang w:val="en-ID"/>
        </w:rPr>
        <w:fldChar w:fldCharType="separate"/>
      </w:r>
      <w:r w:rsidR="00D3643E" w:rsidRPr="006F6A50">
        <w:rPr>
          <w:rFonts w:ascii="Cambria" w:eastAsia="Cambria" w:hAnsi="Cambria" w:cs="Cambria"/>
          <w:noProof/>
          <w:sz w:val="24"/>
          <w:szCs w:val="24"/>
          <w:lang w:val="en-ID"/>
        </w:rPr>
        <w:t>(Seroh and Nugroho 2021)</w:t>
      </w:r>
      <w:r w:rsidR="00D3643E" w:rsidRPr="006F6A50">
        <w:rPr>
          <w:rFonts w:ascii="Cambria" w:eastAsia="Cambria" w:hAnsi="Cambria" w:cs="Cambria"/>
          <w:sz w:val="24"/>
          <w:szCs w:val="24"/>
          <w:lang w:val="en-ID"/>
        </w:rPr>
        <w:fldChar w:fldCharType="end"/>
      </w:r>
      <w:r w:rsidR="00D3643E" w:rsidRPr="006F6A50">
        <w:rPr>
          <w:rFonts w:ascii="Cambria" w:eastAsia="Cambria" w:hAnsi="Cambria" w:cs="Cambria"/>
          <w:sz w:val="24"/>
          <w:szCs w:val="24"/>
        </w:rPr>
        <w:t>.</w:t>
      </w:r>
    </w:p>
    <w:p w14:paraId="3D0A55B5" w14:textId="55E73AAA" w:rsidR="00E660DA" w:rsidRDefault="000D5A61" w:rsidP="00034AD1">
      <w:pPr>
        <w:jc w:val="both"/>
        <w:rPr>
          <w:rFonts w:ascii="Cambria" w:eastAsia="Cambria" w:hAnsi="Cambria" w:cs="Cambria"/>
          <w:sz w:val="24"/>
          <w:szCs w:val="24"/>
          <w:lang w:val="en-ID"/>
        </w:rPr>
      </w:pPr>
      <w:r w:rsidRPr="006F6A50">
        <w:rPr>
          <w:rFonts w:ascii="Cambria" w:eastAsia="Cambria" w:hAnsi="Cambria" w:cs="Cambria"/>
          <w:sz w:val="24"/>
          <w:szCs w:val="24"/>
          <w:lang w:val="en-ID"/>
        </w:rPr>
        <w:t>Aspek Sosial: Hubungan mentor-mentee yang dibangun melalui program ini tidak hanya memberikan dampak rohani, tetapi juga mendukung kesejahteraan emosional siswa. Keterlibatan mentor yang lebih dewasa dan berpengalaman membantu siswa menghadapi tantangan sosial dan emosional, seperti tekanan akademis dan masalah hubungan dengan teman sebaya. Interaksi yang bersifat kekeluargaan ini memberikan siswa ruang yang aman untuk berbagi, sehingga membantu meningkatkan kepercayaan diri mereka dalam kehidupan sehari-hari</w:t>
      </w:r>
      <w:r w:rsidR="005424F0">
        <w:rPr>
          <w:rFonts w:ascii="Cambria" w:eastAsia="Cambria" w:hAnsi="Cambria" w:cs="Cambria"/>
          <w:sz w:val="24"/>
          <w:szCs w:val="24"/>
          <w:lang w:val="en-ID"/>
        </w:rPr>
        <w:t xml:space="preserve">. </w:t>
      </w:r>
      <w:r w:rsidR="005424F0" w:rsidRPr="005424F0">
        <w:rPr>
          <w:rFonts w:ascii="Cambria" w:eastAsia="Cambria" w:hAnsi="Cambria" w:cs="Cambria"/>
          <w:sz w:val="24"/>
          <w:szCs w:val="24"/>
        </w:rPr>
        <w:t xml:space="preserve">Menurut Nugraha, hubungan mentor-mentee yang terjalin dalam program </w:t>
      </w:r>
      <w:r w:rsidR="005424F0">
        <w:rPr>
          <w:rFonts w:ascii="Cambria" w:eastAsia="Cambria" w:hAnsi="Cambria" w:cs="Cambria"/>
          <w:sz w:val="24"/>
          <w:szCs w:val="24"/>
        </w:rPr>
        <w:t xml:space="preserve">seperti </w:t>
      </w:r>
      <w:r w:rsidR="005424F0" w:rsidRPr="005424F0">
        <w:rPr>
          <w:rFonts w:ascii="Cambria" w:eastAsia="Cambria" w:hAnsi="Cambria" w:cs="Cambria"/>
          <w:sz w:val="24"/>
          <w:szCs w:val="24"/>
        </w:rPr>
        <w:t>ini berperan penting tidak hanya dalam aspek spiritual, tetapi juga dalam meningkatkan kesejahteraan emosional siswa. Studi tersebut menyoroti bahwa keterlibatan mentor yang lebih dewasa dan berpengalaman dapat membantu siswa dalam menghadapi berbagai tantangan sosial dan emosional, termasuk tekanan akademis serta dinamika hubungan dengan teman sebaya. Selaras dengan temuan ini, program ini menciptakan interaksi yang bersifat kekeluargaan, yang memberikan ruang aman bagi siswa untuk berbagi pengalaman dan perasaan mereka. Dengan adanya dukungan emosional dari mentor, siswa mengalami peningkatan kepercayaan diri dalam kehidupan sehari-hari, yang berdampak positif pada perkembangan sosial mereka.</w:t>
      </w:r>
      <w:r w:rsidR="00D3643E" w:rsidRPr="006F6A50">
        <w:rPr>
          <w:rFonts w:ascii="Cambria" w:eastAsia="Cambria" w:hAnsi="Cambria" w:cs="Cambria"/>
          <w:sz w:val="24"/>
          <w:szCs w:val="24"/>
          <w:lang w:val="en-ID"/>
        </w:rPr>
        <w:t xml:space="preserve"> </w:t>
      </w:r>
      <w:r w:rsidR="00D3643E" w:rsidRPr="006F6A50">
        <w:rPr>
          <w:rFonts w:ascii="Cambria" w:eastAsia="Cambria" w:hAnsi="Cambria" w:cs="Cambria"/>
          <w:sz w:val="24"/>
          <w:szCs w:val="24"/>
          <w:lang w:val="en-ID"/>
        </w:rPr>
        <w:fldChar w:fldCharType="begin" w:fldLock="1"/>
      </w:r>
      <w:r w:rsidR="00D3643E" w:rsidRPr="006F6A50">
        <w:rPr>
          <w:rFonts w:ascii="Cambria" w:eastAsia="Cambria" w:hAnsi="Cambria" w:cs="Cambria"/>
          <w:sz w:val="24"/>
          <w:szCs w:val="24"/>
          <w:lang w:val="en-ID"/>
        </w:rPr>
        <w:instrText>ADDIN CSL_CITATION {"citationItems":[{"id":"ITEM-1","itemData":{"author":[{"dropping-particle":"","family":"Nugraha","given":"B","non-dropping-particle":"","parse-names":false,"suffix":""}],"id":"ITEM-1","issued":{"date-parts":[["2023"]]},"publisher":"Pustaka Teologi","title":"Etika Tubuh dalam Budaya Digital: Sebuah Tinjauan Teologis","type":"book"},"uris":["http://www.mendeley.com/documents/?uuid=2642830f-5803-406a-b5ff-6a1a246551ea"]}],"mendeley":{"formattedCitation":"(Nugraha 2023)","plainTextFormattedCitation":"(Nugraha 2023)","previouslyFormattedCitation":"(Nugraha 2023)"},"properties":{"noteIndex":0},"schema":"https://github.com/citation-style-language/schema/raw/master/csl-citation.json"}</w:instrText>
      </w:r>
      <w:r w:rsidR="00D3643E" w:rsidRPr="006F6A50">
        <w:rPr>
          <w:rFonts w:ascii="Cambria" w:eastAsia="Cambria" w:hAnsi="Cambria" w:cs="Cambria"/>
          <w:sz w:val="24"/>
          <w:szCs w:val="24"/>
          <w:lang w:val="en-ID"/>
        </w:rPr>
        <w:fldChar w:fldCharType="separate"/>
      </w:r>
      <w:r w:rsidR="00D3643E" w:rsidRPr="006F6A50">
        <w:rPr>
          <w:rFonts w:ascii="Cambria" w:eastAsia="Cambria" w:hAnsi="Cambria" w:cs="Cambria"/>
          <w:noProof/>
          <w:sz w:val="24"/>
          <w:szCs w:val="24"/>
          <w:lang w:val="en-ID"/>
        </w:rPr>
        <w:t>(Nugraha 2023)</w:t>
      </w:r>
      <w:r w:rsidR="00D3643E" w:rsidRPr="006F6A50">
        <w:rPr>
          <w:rFonts w:ascii="Cambria" w:eastAsia="Cambria" w:hAnsi="Cambria" w:cs="Cambria"/>
          <w:sz w:val="24"/>
          <w:szCs w:val="24"/>
          <w:lang w:val="en-ID"/>
        </w:rPr>
        <w:fldChar w:fldCharType="end"/>
      </w:r>
      <w:r w:rsidR="00D3643E" w:rsidRPr="006F6A50">
        <w:rPr>
          <w:rFonts w:ascii="Cambria" w:eastAsia="Cambria" w:hAnsi="Cambria" w:cs="Cambria"/>
          <w:sz w:val="24"/>
          <w:szCs w:val="24"/>
          <w:lang w:val="en-ID"/>
        </w:rPr>
        <w:t>.</w:t>
      </w:r>
    </w:p>
    <w:p w14:paraId="026B88AA" w14:textId="77777777" w:rsidR="00BB5B74" w:rsidRPr="006F6A50" w:rsidRDefault="00BB5B74" w:rsidP="00034AD1">
      <w:pPr>
        <w:jc w:val="both"/>
        <w:rPr>
          <w:rFonts w:ascii="Cambria" w:hAnsi="Cambria"/>
          <w:sz w:val="24"/>
          <w:szCs w:val="24"/>
        </w:rPr>
      </w:pPr>
    </w:p>
    <w:p w14:paraId="0E65D72B" w14:textId="77777777" w:rsidR="000D5A61" w:rsidRPr="006F6A50" w:rsidRDefault="000D5A61" w:rsidP="004E5520">
      <w:pPr>
        <w:numPr>
          <w:ilvl w:val="1"/>
          <w:numId w:val="2"/>
        </w:numPr>
        <w:spacing w:after="0" w:line="240" w:lineRule="auto"/>
        <w:jc w:val="both"/>
        <w:rPr>
          <w:rFonts w:ascii="Cambria" w:eastAsia="Cambria" w:hAnsi="Cambria" w:cs="Cambria"/>
          <w:i/>
          <w:iCs/>
          <w:sz w:val="24"/>
          <w:szCs w:val="24"/>
          <w:lang w:val="en-ID"/>
        </w:rPr>
      </w:pPr>
      <w:r w:rsidRPr="006F6A50">
        <w:rPr>
          <w:rFonts w:ascii="Cambria" w:eastAsia="Cambria" w:hAnsi="Cambria" w:cs="Cambria"/>
          <w:i/>
          <w:iCs/>
          <w:sz w:val="24"/>
          <w:szCs w:val="24"/>
          <w:lang w:val="en-ID"/>
        </w:rPr>
        <w:t>Dampak terhadap Mahasiswa</w:t>
      </w:r>
    </w:p>
    <w:p w14:paraId="39467105" w14:textId="45245AE3" w:rsidR="00E660DA" w:rsidRPr="006F6A50" w:rsidRDefault="000D5A61" w:rsidP="005424F0">
      <w:pPr>
        <w:jc w:val="both"/>
        <w:rPr>
          <w:rFonts w:ascii="Cambria" w:hAnsi="Cambria"/>
          <w:sz w:val="24"/>
          <w:szCs w:val="24"/>
        </w:rPr>
      </w:pPr>
      <w:r w:rsidRPr="006F6A50">
        <w:rPr>
          <w:rFonts w:ascii="Cambria" w:eastAsia="Cambria" w:hAnsi="Cambria" w:cs="Cambria"/>
          <w:b/>
          <w:bCs/>
          <w:sz w:val="24"/>
          <w:szCs w:val="24"/>
          <w:lang w:val="en-ID"/>
        </w:rPr>
        <w:t>Kepemimpinan dan Pelayanan</w:t>
      </w:r>
      <w:r w:rsidRPr="006F6A50">
        <w:rPr>
          <w:rFonts w:ascii="Cambria" w:eastAsia="Cambria" w:hAnsi="Cambria" w:cs="Cambria"/>
          <w:sz w:val="24"/>
          <w:szCs w:val="24"/>
          <w:lang w:val="en-ID"/>
        </w:rPr>
        <w:t xml:space="preserve">: Mahasiswa STT Makedonia Ngabang yang berperan sebagai mentor mengalami perkembangan signifikan dalam aspek kepemimpinan dan pelayanan. Mereka mendapatkan pengalaman nyata dalam membimbing siswa secara spiritual, sekaligus belajar bagaimana melayani dengan penuh kasih dan kerendahan hati. Interaksi dengan siswa memberikan mereka wawasan yang lebih dalam mengenai pentingnya peran mereka sebagai pemimpin Kristen yang tidak hanya berfokus pada pengajaran, tetapi juga pada membangun hubungan yang </w:t>
      </w:r>
      <w:r w:rsidRPr="006F6A50">
        <w:rPr>
          <w:rFonts w:ascii="Cambria" w:eastAsia="Cambria" w:hAnsi="Cambria" w:cs="Cambria"/>
          <w:sz w:val="24"/>
          <w:szCs w:val="24"/>
          <w:lang w:val="en-ID"/>
        </w:rPr>
        <w:lastRenderedPageBreak/>
        <w:t>mendalam dengan sesama</w:t>
      </w:r>
      <w:r w:rsidR="005424F0">
        <w:rPr>
          <w:rFonts w:ascii="Cambria" w:eastAsia="Cambria" w:hAnsi="Cambria" w:cs="Cambria"/>
          <w:sz w:val="24"/>
          <w:szCs w:val="24"/>
          <w:lang w:val="en-ID"/>
        </w:rPr>
        <w:t xml:space="preserve">. Berdasarkan penelitian Leny, </w:t>
      </w:r>
      <w:r w:rsidR="005424F0" w:rsidRPr="005424F0">
        <w:rPr>
          <w:rFonts w:ascii="Cambria" w:eastAsia="Cambria" w:hAnsi="Cambria" w:cs="Cambria"/>
          <w:sz w:val="24"/>
          <w:szCs w:val="24"/>
        </w:rPr>
        <w:t xml:space="preserve">mahasiswa STT Makedonia Ngabang yang berperan sebagai mentor </w:t>
      </w:r>
      <w:r w:rsidR="005424F0">
        <w:rPr>
          <w:rFonts w:ascii="Cambria" w:eastAsia="Cambria" w:hAnsi="Cambria" w:cs="Cambria"/>
          <w:sz w:val="24"/>
          <w:szCs w:val="24"/>
        </w:rPr>
        <w:t xml:space="preserve">dan </w:t>
      </w:r>
      <w:r w:rsidR="005424F0" w:rsidRPr="005424F0">
        <w:rPr>
          <w:rFonts w:ascii="Cambria" w:eastAsia="Cambria" w:hAnsi="Cambria" w:cs="Cambria"/>
          <w:sz w:val="24"/>
          <w:szCs w:val="24"/>
        </w:rPr>
        <w:t>mengalami perkembangan yang signifikan dalam aspek kepemimpinan dan pelayanan</w:t>
      </w:r>
      <w:r w:rsidR="005424F0">
        <w:rPr>
          <w:rFonts w:ascii="Cambria" w:eastAsia="Cambria" w:hAnsi="Cambria" w:cs="Cambria"/>
          <w:sz w:val="24"/>
          <w:szCs w:val="24"/>
        </w:rPr>
        <w:t xml:space="preserve"> </w:t>
      </w:r>
      <w:r w:rsidR="005424F0" w:rsidRPr="005424F0">
        <w:rPr>
          <w:rFonts w:ascii="Cambria" w:eastAsia="Cambria" w:hAnsi="Cambria" w:cs="Cambria"/>
          <w:sz w:val="24"/>
          <w:szCs w:val="24"/>
        </w:rPr>
        <w:t xml:space="preserve"> tidak hanya memperoleh keterampilan kepemimpinan yang lebih baik, tetapi juga belajar melayani dengan </w:t>
      </w:r>
      <w:r w:rsidR="005424F0">
        <w:rPr>
          <w:rFonts w:ascii="Cambria" w:eastAsia="Cambria" w:hAnsi="Cambria" w:cs="Cambria"/>
          <w:sz w:val="24"/>
          <w:szCs w:val="24"/>
        </w:rPr>
        <w:t>baik pula.  I</w:t>
      </w:r>
      <w:r w:rsidR="005424F0" w:rsidRPr="005424F0">
        <w:rPr>
          <w:rFonts w:ascii="Cambria" w:eastAsia="Cambria" w:hAnsi="Cambria" w:cs="Cambria"/>
          <w:sz w:val="24"/>
          <w:szCs w:val="24"/>
        </w:rPr>
        <w:t>nteraksi yang terjalin memberikan wawasan yang lebih dalam mengenai peran seorang pemimpin Kristen yang ideal—tidak hanya terbatas pada pengajaran, tetapi juga dalam membangun hubungan yang mendalam dengan sesama. Hal ini menunjukkan bahwa program ini tidak hanya berdampak pada mentee, tetapi juga memberikan nilai transformasional bagi para mentor dalam perjalanan kepemimpinan dan pelayanan mereka.</w:t>
      </w:r>
      <w:r w:rsidR="00D3643E" w:rsidRPr="006F6A50">
        <w:rPr>
          <w:rFonts w:ascii="Cambria" w:eastAsia="Cambria" w:hAnsi="Cambria" w:cs="Cambria"/>
          <w:sz w:val="24"/>
          <w:szCs w:val="24"/>
          <w:lang w:val="en-ID"/>
        </w:rPr>
        <w:t xml:space="preserve"> </w:t>
      </w:r>
      <w:r w:rsidR="00D3643E" w:rsidRPr="006F6A50">
        <w:rPr>
          <w:rFonts w:ascii="Cambria" w:eastAsia="Cambria" w:hAnsi="Cambria" w:cs="Cambria"/>
          <w:sz w:val="24"/>
          <w:szCs w:val="24"/>
          <w:lang w:val="en-ID"/>
        </w:rPr>
        <w:fldChar w:fldCharType="begin" w:fldLock="1"/>
      </w:r>
      <w:r w:rsidR="00D3643E" w:rsidRPr="006F6A50">
        <w:rPr>
          <w:rFonts w:ascii="Cambria" w:eastAsia="Cambria" w:hAnsi="Cambria" w:cs="Cambria"/>
          <w:sz w:val="24"/>
          <w:szCs w:val="24"/>
          <w:lang w:val="en-ID"/>
        </w:rPr>
        <w:instrText>ADDIN CSL_CITATION {"citationItems":[{"id":"ITEM-1","itemData":{"DOI":"10.56175/salvation.v3i1.52","abstract":"Abstract:Currently, pre-teens or juvenile shoots in facing their development both physically, emotionally, and spiritually should be guided, supported and also fostered so that they do not take wrong steps in passing the developmental stages of their lives. The mentoring program is an option that can be used as a means to minimize the character and actions of youth shoots that do not reflect the character of the Lord Jesus. This study aims to determine how much influence it has, and also to find out the results of the mentoring program in shaping character, so this research focuses on the implementation of the Christian Religious Education mentoring program held at the Voice of the Bible Church. With the intention that in the end this mentoring program is expected to form early adolescents with character. This study uses quantitative methods with research subjects consisting of mentors, mentors, and mentoring participants. The result of this program is that there is an influence of the mentoring program on juvenile shoots so that teenage buds get a change in character, namely discipline, honesty, independence, tolerance, responsibility, good morals, a sense of wanting to help, a sense of wanting to help, a sense of caring for others, a sense of caring for the environment, a sense of belonging. want to help, be polite, and also respect others through character building through a mentoring program at the Voice of the Truth Gospel Church in Artha Gading Mall Rehobot by 64.3%.Abstrak:Saat ini yang pra-remaja atau tunas remaja dalam menghadapi perkembangannya baik dari segi fisik, emosional, dan spiritual seharusnya dibimbing, didukung dan juga dibina agar tidak salah langkah dalam melewati tahap perkembangan kehidupannya. Program mentoring menjadi pilihan yang dapat dijadikan sebagai sarana dalam meminimalisir karakter dan tindakan-tindakan tunas remaja yang tidak mencerminkan karakter Tuhan Yesus. Penelitian ini bertujuan untuk mengetahui seberapa besar pengaruhnya, dan juga mengetahui hasil program mentoring dalam membentuk karakter, sehingga penelitian ini berfokus pada pelaksanaan program mentoring Pendidikan Agama Kristen yang diadakan di Gereja Suara Kebenaran Injil. Dengan maksud pada akhirnya program mentoring ini diharapkan dapat membentuk remaja awal yang berkarakter. Penelitian ini menggunakan metode kuantitatif dengan subjek penelitian terdiri atas pembina mentoring, mentor, dan peserta mentoring. Hasil dari program ini adalah ada pengaruh progr…","author":[{"dropping-particle":"","family":"Leny Simatupang","given":"Rejoice","non-dropping-particle":"","parse-names":false,"suffix":""},{"dropping-particle":"","family":"Arifianto","given":"Yonatan Alex","non-dropping-particle":"","parse-names":false,"suffix":""}],"container-title":"Jurnal Salvation","id":"ITEM-1","issue":"1","issued":{"date-parts":[["2022"]]},"number-of-pages":"70-88","title":"Pengaruh Program Mentoring terhadap Pembentukan Karakter Tunas Remaja","type":"book","volume":"3"},"uris":["http://www.mendeley.com/documents/?uuid=6a6dc809-42a7-4e0e-83c5-b4c6437326ff"]}],"mendeley":{"formattedCitation":"(Leny Simatupang and Arifianto 2022)","plainTextFormattedCitation":"(Leny Simatupang and Arifianto 2022)","previouslyFormattedCitation":"(Leny Simatupang and Arifianto 2022)"},"properties":{"noteIndex":0},"schema":"https://github.com/citation-style-language/schema/raw/master/csl-citation.json"}</w:instrText>
      </w:r>
      <w:r w:rsidR="00D3643E" w:rsidRPr="006F6A50">
        <w:rPr>
          <w:rFonts w:ascii="Cambria" w:eastAsia="Cambria" w:hAnsi="Cambria" w:cs="Cambria"/>
          <w:sz w:val="24"/>
          <w:szCs w:val="24"/>
          <w:lang w:val="en-ID"/>
        </w:rPr>
        <w:fldChar w:fldCharType="separate"/>
      </w:r>
      <w:r w:rsidR="00D3643E" w:rsidRPr="006F6A50">
        <w:rPr>
          <w:rFonts w:ascii="Cambria" w:eastAsia="Cambria" w:hAnsi="Cambria" w:cs="Cambria"/>
          <w:noProof/>
          <w:sz w:val="24"/>
          <w:szCs w:val="24"/>
          <w:lang w:val="en-ID"/>
        </w:rPr>
        <w:t>(Leny Simatupang and Arifianto 2022)</w:t>
      </w:r>
      <w:r w:rsidR="00D3643E" w:rsidRPr="006F6A50">
        <w:rPr>
          <w:rFonts w:ascii="Cambria" w:eastAsia="Cambria" w:hAnsi="Cambria" w:cs="Cambria"/>
          <w:sz w:val="24"/>
          <w:szCs w:val="24"/>
          <w:lang w:val="en-ID"/>
        </w:rPr>
        <w:fldChar w:fldCharType="end"/>
      </w:r>
      <w:r w:rsidR="00D3643E" w:rsidRPr="006F6A50">
        <w:rPr>
          <w:rFonts w:ascii="Cambria" w:eastAsia="Cambria" w:hAnsi="Cambria" w:cs="Cambria"/>
          <w:sz w:val="24"/>
          <w:szCs w:val="24"/>
          <w:lang w:val="en-ID"/>
        </w:rPr>
        <w:t>.</w:t>
      </w:r>
    </w:p>
    <w:p w14:paraId="2E76194A" w14:textId="15F7B890" w:rsidR="000D5A61" w:rsidRPr="006F6A50" w:rsidRDefault="000D5A61" w:rsidP="000D5A6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b/>
          <w:bCs/>
          <w:sz w:val="24"/>
          <w:szCs w:val="24"/>
          <w:lang w:val="en-ID"/>
        </w:rPr>
        <w:t>Perkembangan Spiritual:</w:t>
      </w:r>
      <w:r w:rsidRPr="006F6A50">
        <w:rPr>
          <w:rFonts w:ascii="Cambria" w:eastAsia="Cambria" w:hAnsi="Cambria" w:cs="Cambria"/>
          <w:sz w:val="24"/>
          <w:szCs w:val="24"/>
          <w:lang w:val="en-ID"/>
        </w:rPr>
        <w:t xml:space="preserve"> Selain membantu siswa, mahasiswa mentor juga mengalami pertumbuhan spiritual pribadi. Untuk bisa memimpin dengan baik, mereka harus terlebih dahulu memperkuat kehidupan rohani mereka sendiri. Program ini memperdalam komitmen mereka terhadap doa, studi Alkitab, dan pembentukan karakter Kristen. Sebagai hasilnya, mahasiswa tidak hanya menjadi mentor yang lebih baik, tetapi juga semakin matang secara spiritual dalam kehidupan mereka sehari-hari</w:t>
      </w:r>
      <w:r w:rsidR="006877E2">
        <w:rPr>
          <w:rFonts w:ascii="Cambria" w:eastAsia="Cambria" w:hAnsi="Cambria" w:cs="Cambria"/>
          <w:sz w:val="24"/>
          <w:szCs w:val="24"/>
          <w:lang w:val="en-ID"/>
        </w:rPr>
        <w:t xml:space="preserve">.  </w:t>
      </w:r>
      <w:r w:rsidR="006877E2" w:rsidRPr="006877E2">
        <w:rPr>
          <w:rFonts w:ascii="Cambria" w:eastAsia="Cambria" w:hAnsi="Cambria" w:cs="Cambria"/>
          <w:sz w:val="24"/>
          <w:szCs w:val="24"/>
        </w:rPr>
        <w:t xml:space="preserve">Menurut Mau, program ini tidak hanya berdampak pada perkembangan spiritual siswa, tetapi juga memberikan kesempatan bagi mahasiswa mentor untuk mengalami pertumbuhan rohani yang lebih dalam. Studi tersebut menekankan bahwa untuk dapat membimbing dengan baik, para mentor harus terlebih dahulu memperkuat kehidupan rohani mereka sendiri. </w:t>
      </w:r>
      <w:r w:rsidR="00D3643E" w:rsidRPr="006F6A50">
        <w:rPr>
          <w:rFonts w:ascii="Cambria" w:eastAsia="Cambria" w:hAnsi="Cambria" w:cs="Cambria"/>
          <w:sz w:val="24"/>
          <w:szCs w:val="24"/>
          <w:lang w:val="en-ID"/>
        </w:rPr>
        <w:t xml:space="preserve"> </w:t>
      </w:r>
      <w:r w:rsidR="00D3643E" w:rsidRPr="006F6A50">
        <w:rPr>
          <w:rFonts w:ascii="Cambria" w:eastAsia="Cambria" w:hAnsi="Cambria" w:cs="Cambria"/>
          <w:sz w:val="24"/>
          <w:szCs w:val="24"/>
          <w:lang w:val="en-ID"/>
        </w:rPr>
        <w:fldChar w:fldCharType="begin" w:fldLock="1"/>
      </w:r>
      <w:r w:rsidR="00D3643E" w:rsidRPr="006F6A50">
        <w:rPr>
          <w:rFonts w:ascii="Cambria" w:eastAsia="Cambria" w:hAnsi="Cambria" w:cs="Cambria"/>
          <w:sz w:val="24"/>
          <w:szCs w:val="24"/>
          <w:lang w:val="en-ID"/>
        </w:rPr>
        <w:instrText>ADDIN CSL_CITATION {"citationItems":[{"id":"ITEM-1","itemData":{"DOI":"10.46445/djce.v4i1.524","abstract":"Students of the Arastamar Evangelical Theology College (SETIA) Ngabang as spiritual leaders must have good skills, leadership, and personality which are very much needed today for church services and in Christian educational institutions because they need mentoring by SETIA Ngabang lecturers. Some of SETIA Ngabang's theology students have not shown the maximum skills and personality to handle spiritual services even though graduate users need their energy. To produce accurate research, qualitative research methods are used with observation and interview approaches as options; as well as the sources of literature as a support in this research. Mentoring spiritual leaders at SETIA Ngabang can be done by lecturers who have special knowledge and experience in certain fields according to their expertise, because spiritual leaders are needed to have the fear of God, respect, humility, spirituality, integrity, competence, qualifications, credibility, and loyalty in spiritual ministry, both in the church and in Christian educational institutions. The theoretical implication of the research is that SETIA Ngabang lecturers and students who do not yet have skills in certain fields, competitiveness in leadership, and personality in carrying out responsibilities at SETIA Ngabang to the maximum need to be mentored to be able to show capabilities in their service. The implementation of mentoring can improve performance, commitment, motivation, awareness, and better self-reflection so that leadership ability is getting better as well.","author":[{"dropping-particle":"","family":"Mau","given":"Marthen","non-dropping-particle":"","parse-names":false,"suffix":""},{"dropping-particle":"","family":"Susanto","given":"Sulianus","non-dropping-particle":"","parse-names":false,"suffix":""},{"dropping-particle":"","family":"Windasari","given":"Aprinia","non-dropping-particle":"","parse-names":false,"suffix":""},{"dropping-particle":"","family":"Hutabarat","given":"Risky Permana","non-dropping-particle":"","parse-names":false,"suffix":""},{"dropping-particle":"","family":"Hia","given":"Septinus","non-dropping-particle":"","parse-names":false,"suffix":""}],"container-title":"Didache: Journal of Christian Education","id":"ITEM-1","issue":"1","issued":{"date-parts":[["2023"]]},"number-of-pages":"1","title":"Mentoring Pemimpin Rohani Sebagai Tugas Dosen Sekolah Tinggi Teologi Injili Arastamar Ngabang","type":"book","volume":"4"},"uris":["http://www.mendeley.com/documents/?uuid=72f7e7ea-fd3c-4f58-b0f7-1ce6b7988c66"]}],"mendeley":{"formattedCitation":"(Mau et al. 2023)","plainTextFormattedCitation":"(Mau et al. 2023)","previouslyFormattedCitation":"(Mau et al. 2023)"},"properties":{"noteIndex":0},"schema":"https://github.com/citation-style-language/schema/raw/master/csl-citation.json"}</w:instrText>
      </w:r>
      <w:r w:rsidR="00D3643E" w:rsidRPr="006F6A50">
        <w:rPr>
          <w:rFonts w:ascii="Cambria" w:eastAsia="Cambria" w:hAnsi="Cambria" w:cs="Cambria"/>
          <w:sz w:val="24"/>
          <w:szCs w:val="24"/>
          <w:lang w:val="en-ID"/>
        </w:rPr>
        <w:fldChar w:fldCharType="separate"/>
      </w:r>
      <w:r w:rsidR="00D3643E" w:rsidRPr="006F6A50">
        <w:rPr>
          <w:rFonts w:ascii="Cambria" w:eastAsia="Cambria" w:hAnsi="Cambria" w:cs="Cambria"/>
          <w:noProof/>
          <w:sz w:val="24"/>
          <w:szCs w:val="24"/>
          <w:lang w:val="en-ID"/>
        </w:rPr>
        <w:t>(Mau et al. 2023)</w:t>
      </w:r>
      <w:r w:rsidR="00D3643E" w:rsidRPr="006F6A50">
        <w:rPr>
          <w:rFonts w:ascii="Cambria" w:eastAsia="Cambria" w:hAnsi="Cambria" w:cs="Cambria"/>
          <w:sz w:val="24"/>
          <w:szCs w:val="24"/>
          <w:lang w:val="en-ID"/>
        </w:rPr>
        <w:fldChar w:fldCharType="end"/>
      </w:r>
      <w:r w:rsidR="00D3643E" w:rsidRPr="006F6A50">
        <w:rPr>
          <w:rFonts w:ascii="Cambria" w:eastAsia="Cambria" w:hAnsi="Cambria" w:cs="Cambria"/>
          <w:sz w:val="24"/>
          <w:szCs w:val="24"/>
          <w:lang w:val="en-ID"/>
        </w:rPr>
        <w:t>.</w:t>
      </w:r>
    </w:p>
    <w:p w14:paraId="343D1542" w14:textId="77777777" w:rsidR="000D5A61" w:rsidRPr="006F6A50" w:rsidRDefault="000D5A61" w:rsidP="000D5A61">
      <w:pPr>
        <w:spacing w:after="0" w:line="240" w:lineRule="auto"/>
        <w:jc w:val="both"/>
        <w:rPr>
          <w:rFonts w:ascii="Cambria" w:eastAsia="Cambria" w:hAnsi="Cambria" w:cs="Cambria"/>
          <w:b/>
          <w:bCs/>
          <w:sz w:val="24"/>
          <w:szCs w:val="24"/>
          <w:lang w:val="en-ID"/>
        </w:rPr>
      </w:pPr>
    </w:p>
    <w:p w14:paraId="03B508B9" w14:textId="080B4AB1" w:rsidR="000D5A61" w:rsidRPr="006F6A50" w:rsidRDefault="000D5A61" w:rsidP="004E5520">
      <w:pPr>
        <w:pStyle w:val="ListParagraph"/>
        <w:numPr>
          <w:ilvl w:val="0"/>
          <w:numId w:val="2"/>
        </w:numPr>
        <w:spacing w:line="240" w:lineRule="auto"/>
        <w:rPr>
          <w:rFonts w:ascii="Cambria" w:eastAsia="Cambria" w:hAnsi="Cambria" w:cs="Cambria"/>
          <w:b/>
          <w:bCs/>
          <w:i/>
          <w:iCs/>
          <w:sz w:val="24"/>
          <w:szCs w:val="24"/>
          <w:lang w:val="en-ID"/>
        </w:rPr>
      </w:pPr>
      <w:r w:rsidRPr="006F6A50">
        <w:rPr>
          <w:rFonts w:ascii="Cambria" w:eastAsia="Cambria" w:hAnsi="Cambria" w:cs="Cambria"/>
          <w:b/>
          <w:bCs/>
          <w:i/>
          <w:iCs/>
          <w:sz w:val="24"/>
          <w:szCs w:val="24"/>
          <w:lang w:val="en-ID"/>
        </w:rPr>
        <w:t>Evaluasi Pelaksanaan</w:t>
      </w:r>
    </w:p>
    <w:p w14:paraId="531C56B4" w14:textId="64921C71" w:rsidR="000D5A61" w:rsidRDefault="000D5A61" w:rsidP="000D5A6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sz w:val="24"/>
          <w:szCs w:val="24"/>
          <w:lang w:val="en-ID"/>
        </w:rPr>
        <w:t>Beberapa tantangan muncul dalam pelaksanaan program ini, di antaranya adalah perbedaan latar belakang sosial antara mahasiswa dan siswa, serta kesulitan dalam menjaga konsistensi komunikasi di awal program. Untuk mengatasi tantangan-tantangan ini, mahasiswa diberi pelatihan khusus dalam keterampilan empati dan mendengarkan aktif, yang memungkinkan mereka membangun hubungan yang lebih erat dan inklusif dengan siswa</w:t>
      </w:r>
      <w:r w:rsidR="006877E2">
        <w:rPr>
          <w:rFonts w:ascii="Cambria" w:eastAsia="Cambria" w:hAnsi="Cambria" w:cs="Cambria"/>
          <w:sz w:val="24"/>
          <w:szCs w:val="24"/>
          <w:lang w:val="en-ID"/>
        </w:rPr>
        <w:t xml:space="preserve">.  Terkait permasalahan ini  </w:t>
      </w:r>
      <w:r w:rsidR="006877E2" w:rsidRPr="006877E2">
        <w:rPr>
          <w:rFonts w:ascii="Cambria" w:eastAsia="Cambria" w:hAnsi="Cambria" w:cs="Cambria"/>
          <w:sz w:val="24"/>
          <w:szCs w:val="24"/>
        </w:rPr>
        <w:t xml:space="preserve">Seroh, </w:t>
      </w:r>
      <w:r w:rsidR="006877E2">
        <w:rPr>
          <w:rFonts w:ascii="Cambria" w:eastAsia="Cambria" w:hAnsi="Cambria" w:cs="Cambria"/>
          <w:sz w:val="24"/>
          <w:szCs w:val="24"/>
        </w:rPr>
        <w:t xml:space="preserve"> </w:t>
      </w:r>
      <w:r w:rsidR="006877E2" w:rsidRPr="006877E2">
        <w:rPr>
          <w:rFonts w:ascii="Cambria" w:eastAsia="Cambria" w:hAnsi="Cambria" w:cs="Cambria"/>
          <w:sz w:val="24"/>
          <w:szCs w:val="24"/>
        </w:rPr>
        <w:t xml:space="preserve">menggarisbawahi bahwa perbedaan pengalaman hidup </w:t>
      </w:r>
      <w:r w:rsidR="006877E2">
        <w:rPr>
          <w:rFonts w:ascii="Cambria" w:eastAsia="Cambria" w:hAnsi="Cambria" w:cs="Cambria"/>
          <w:sz w:val="24"/>
          <w:szCs w:val="24"/>
        </w:rPr>
        <w:t xml:space="preserve"> </w:t>
      </w:r>
      <w:r w:rsidR="006877E2" w:rsidRPr="006877E2">
        <w:rPr>
          <w:rFonts w:ascii="Cambria" w:eastAsia="Cambria" w:hAnsi="Cambria" w:cs="Cambria"/>
          <w:sz w:val="24"/>
          <w:szCs w:val="24"/>
        </w:rPr>
        <w:t xml:space="preserve">dapat menjadi hambatan dalam membangun kedekatan antara mentor dan mentee. </w:t>
      </w:r>
      <w:r w:rsidR="006877E2">
        <w:rPr>
          <w:rFonts w:ascii="Cambria" w:eastAsia="Cambria" w:hAnsi="Cambria" w:cs="Cambria"/>
          <w:sz w:val="24"/>
          <w:szCs w:val="24"/>
        </w:rPr>
        <w:t xml:space="preserve">Namun demikian, untuk </w:t>
      </w:r>
      <w:r w:rsidR="006877E2" w:rsidRPr="006877E2">
        <w:rPr>
          <w:rFonts w:ascii="Cambria" w:eastAsia="Cambria" w:hAnsi="Cambria" w:cs="Cambria"/>
          <w:sz w:val="24"/>
          <w:szCs w:val="24"/>
        </w:rPr>
        <w:t xml:space="preserve">mengatasi tantangan </w:t>
      </w:r>
      <w:r w:rsidR="006877E2">
        <w:rPr>
          <w:rFonts w:ascii="Cambria" w:eastAsia="Cambria" w:hAnsi="Cambria" w:cs="Cambria"/>
          <w:sz w:val="24"/>
          <w:szCs w:val="24"/>
        </w:rPr>
        <w:t xml:space="preserve">seperti ini diperlukan usahan untuk </w:t>
      </w:r>
      <w:r w:rsidR="006877E2" w:rsidRPr="006877E2">
        <w:rPr>
          <w:rFonts w:ascii="Cambria" w:eastAsia="Cambria" w:hAnsi="Cambria" w:cs="Cambria"/>
          <w:sz w:val="24"/>
          <w:szCs w:val="24"/>
        </w:rPr>
        <w:t xml:space="preserve">memberikan pelatihan khusus bagi mahasiswa dalam keterampilan </w:t>
      </w:r>
      <w:r w:rsidR="006877E2">
        <w:rPr>
          <w:rFonts w:ascii="Cambria" w:eastAsia="Cambria" w:hAnsi="Cambria" w:cs="Cambria"/>
          <w:sz w:val="24"/>
          <w:szCs w:val="24"/>
        </w:rPr>
        <w:t>lebih ber</w:t>
      </w:r>
      <w:r w:rsidR="006877E2" w:rsidRPr="006877E2">
        <w:rPr>
          <w:rFonts w:ascii="Cambria" w:eastAsia="Cambria" w:hAnsi="Cambria" w:cs="Cambria"/>
          <w:sz w:val="24"/>
          <w:szCs w:val="24"/>
        </w:rPr>
        <w:t>empati dan mendengarkan</w:t>
      </w:r>
      <w:r w:rsidR="006877E2">
        <w:rPr>
          <w:rFonts w:ascii="Cambria" w:eastAsia="Cambria" w:hAnsi="Cambria" w:cs="Cambria"/>
          <w:sz w:val="24"/>
          <w:szCs w:val="24"/>
        </w:rPr>
        <w:t xml:space="preserve"> dengan baik</w:t>
      </w:r>
      <w:r w:rsidR="006877E2" w:rsidRPr="006877E2">
        <w:rPr>
          <w:rFonts w:ascii="Cambria" w:eastAsia="Cambria" w:hAnsi="Cambria" w:cs="Cambria"/>
          <w:sz w:val="24"/>
          <w:szCs w:val="24"/>
        </w:rPr>
        <w:t xml:space="preserve">. Melalui pelatihan ini, para mentor dapat membangun hubungan yang lebih erat dan inklusif dengan </w:t>
      </w:r>
      <w:r w:rsidR="006877E2" w:rsidRPr="006877E2">
        <w:rPr>
          <w:rFonts w:ascii="Cambria" w:eastAsia="Cambria" w:hAnsi="Cambria" w:cs="Cambria"/>
          <w:sz w:val="24"/>
          <w:szCs w:val="24"/>
        </w:rPr>
        <w:lastRenderedPageBreak/>
        <w:t>siswa, menciptakan lingkungan yang lebih kondusif bagi pertumbuhan spiritual dan akademis mereka.</w:t>
      </w:r>
      <w:r w:rsidR="00D3643E" w:rsidRPr="006F6A50">
        <w:rPr>
          <w:rFonts w:ascii="Cambria" w:eastAsia="Cambria" w:hAnsi="Cambria" w:cs="Cambria"/>
          <w:sz w:val="24"/>
          <w:szCs w:val="24"/>
          <w:lang w:val="en-ID"/>
        </w:rPr>
        <w:t xml:space="preserve"> </w:t>
      </w:r>
      <w:r w:rsidR="00D3643E" w:rsidRPr="006F6A50">
        <w:rPr>
          <w:rFonts w:ascii="Cambria" w:eastAsia="Cambria" w:hAnsi="Cambria" w:cs="Cambria"/>
          <w:sz w:val="24"/>
          <w:szCs w:val="24"/>
          <w:lang w:val="en-ID"/>
        </w:rPr>
        <w:fldChar w:fldCharType="begin" w:fldLock="1"/>
      </w:r>
      <w:r w:rsidR="00D3643E" w:rsidRPr="006F6A50">
        <w:rPr>
          <w:rFonts w:ascii="Cambria" w:eastAsia="Cambria" w:hAnsi="Cambria" w:cs="Cambria"/>
          <w:sz w:val="24"/>
          <w:szCs w:val="24"/>
          <w:lang w:val="en-ID"/>
        </w:rPr>
        <w:instrText>ADDIN CSL_CITATION {"citationItems":[{"id":"ITEM-1","itemData":{"author":[{"dropping-particle":"","family":"Seroh","given":"G A","non-dropping-particle":"","parse-names":false,"suffix":""},{"dropping-particle":"","family":"Nugroho","given":"A","non-dropping-particle":"","parse-names":false,"suffix":""}],"id":"ITEM-1","issued":{"date-parts":[["2021"]]},"title":"Tantangan Proses Pembelajaran Pendidikan Agama Kristen","type":"book"},"uris":["http://www.mendeley.com/documents/?uuid=ba5ea1ce-6e03-4f27-8d72-ec8e9e95ede4"]}],"mendeley":{"formattedCitation":"(Seroh and Nugroho 2021)","plainTextFormattedCitation":"(Seroh and Nugroho 2021)","previouslyFormattedCitation":"(Seroh and Nugroho 2021)"},"properties":{"noteIndex":0},"schema":"https://github.com/citation-style-language/schema/raw/master/csl-citation.json"}</w:instrText>
      </w:r>
      <w:r w:rsidR="00D3643E" w:rsidRPr="006F6A50">
        <w:rPr>
          <w:rFonts w:ascii="Cambria" w:eastAsia="Cambria" w:hAnsi="Cambria" w:cs="Cambria"/>
          <w:sz w:val="24"/>
          <w:szCs w:val="24"/>
          <w:lang w:val="en-ID"/>
        </w:rPr>
        <w:fldChar w:fldCharType="separate"/>
      </w:r>
      <w:r w:rsidR="00D3643E" w:rsidRPr="006F6A50">
        <w:rPr>
          <w:rFonts w:ascii="Cambria" w:eastAsia="Cambria" w:hAnsi="Cambria" w:cs="Cambria"/>
          <w:noProof/>
          <w:sz w:val="24"/>
          <w:szCs w:val="24"/>
          <w:lang w:val="en-ID"/>
        </w:rPr>
        <w:t>(Seroh and Nugroho 2021)</w:t>
      </w:r>
      <w:r w:rsidR="00D3643E" w:rsidRPr="006F6A50">
        <w:rPr>
          <w:rFonts w:ascii="Cambria" w:eastAsia="Cambria" w:hAnsi="Cambria" w:cs="Cambria"/>
          <w:sz w:val="24"/>
          <w:szCs w:val="24"/>
          <w:lang w:val="en-ID"/>
        </w:rPr>
        <w:fldChar w:fldCharType="end"/>
      </w:r>
      <w:r w:rsidR="00D3643E" w:rsidRPr="006F6A50">
        <w:rPr>
          <w:rFonts w:ascii="Cambria" w:eastAsia="Cambria" w:hAnsi="Cambria" w:cs="Cambria"/>
          <w:sz w:val="24"/>
          <w:szCs w:val="24"/>
          <w:lang w:val="en-ID"/>
        </w:rPr>
        <w:t>.</w:t>
      </w:r>
    </w:p>
    <w:p w14:paraId="7ACD7E10" w14:textId="77777777" w:rsidR="005424F0" w:rsidRPr="006F6A50" w:rsidRDefault="005424F0" w:rsidP="000D5A61">
      <w:pPr>
        <w:spacing w:after="0" w:line="240" w:lineRule="auto"/>
        <w:ind w:firstLine="720"/>
        <w:jc w:val="both"/>
        <w:rPr>
          <w:rFonts w:ascii="Cambria" w:eastAsia="Cambria" w:hAnsi="Cambria" w:cs="Cambria"/>
          <w:sz w:val="24"/>
          <w:szCs w:val="24"/>
          <w:lang w:val="en-ID"/>
        </w:rPr>
      </w:pPr>
    </w:p>
    <w:p w14:paraId="01372BC2" w14:textId="59D39A03" w:rsidR="000D5A61" w:rsidRPr="006F6A50" w:rsidRDefault="000D5A61" w:rsidP="000D5A6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sz w:val="24"/>
          <w:szCs w:val="24"/>
          <w:lang w:val="en-ID"/>
        </w:rPr>
        <w:t xml:space="preserve">Selain itu, kendala dalam komunikasi kelompok diatasi dengan prioritas pada sesi konseling individual, yang memberikan siswa kesempatan untuk lebih bebas berbicara mengenai masalah pribadi mereka. </w:t>
      </w:r>
      <w:r w:rsidR="006877E2">
        <w:rPr>
          <w:rFonts w:ascii="Cambria" w:eastAsia="Cambria" w:hAnsi="Cambria" w:cs="Cambria"/>
          <w:sz w:val="24"/>
          <w:szCs w:val="24"/>
          <w:lang w:val="en-ID"/>
        </w:rPr>
        <w:t xml:space="preserve"> Mengatasi hal ini, Pramkesti mengusulkan sebuah relasi h</w:t>
      </w:r>
      <w:r w:rsidRPr="006F6A50">
        <w:rPr>
          <w:rFonts w:ascii="Cambria" w:eastAsia="Cambria" w:hAnsi="Cambria" w:cs="Cambria"/>
          <w:sz w:val="24"/>
          <w:szCs w:val="24"/>
          <w:lang w:val="en-ID"/>
        </w:rPr>
        <w:t>ubungan yang lebih informal melalui kegiatan rekreasi</w:t>
      </w:r>
      <w:r w:rsidR="006877E2">
        <w:rPr>
          <w:rFonts w:ascii="Cambria" w:eastAsia="Cambria" w:hAnsi="Cambria" w:cs="Cambria"/>
          <w:sz w:val="24"/>
          <w:szCs w:val="24"/>
          <w:lang w:val="en-ID"/>
        </w:rPr>
        <w:t xml:space="preserve"> perlui ditingkatkan. Sebab, hal ini dapat </w:t>
      </w:r>
      <w:r w:rsidRPr="006F6A50">
        <w:rPr>
          <w:rFonts w:ascii="Cambria" w:eastAsia="Cambria" w:hAnsi="Cambria" w:cs="Cambria"/>
          <w:sz w:val="24"/>
          <w:szCs w:val="24"/>
          <w:lang w:val="en-ID"/>
        </w:rPr>
        <w:t>memperkuat ikatan antara mentor dan mentee, yang pada akhirnya berkontribusi pada kesuksesan program</w:t>
      </w:r>
      <w:r w:rsidR="00D3643E" w:rsidRPr="006F6A50">
        <w:rPr>
          <w:rFonts w:ascii="Cambria" w:eastAsia="Cambria" w:hAnsi="Cambria" w:cs="Cambria"/>
          <w:sz w:val="24"/>
          <w:szCs w:val="24"/>
          <w:lang w:val="en-ID"/>
        </w:rPr>
        <w:t xml:space="preserve"> </w:t>
      </w:r>
      <w:r w:rsidR="00D3643E" w:rsidRPr="006F6A50">
        <w:rPr>
          <w:rFonts w:ascii="Cambria" w:eastAsia="Cambria" w:hAnsi="Cambria" w:cs="Cambria"/>
          <w:sz w:val="24"/>
          <w:szCs w:val="24"/>
          <w:lang w:val="en-ID"/>
        </w:rPr>
        <w:fldChar w:fldCharType="begin" w:fldLock="1"/>
      </w:r>
      <w:r w:rsidR="00D3643E" w:rsidRPr="006F6A50">
        <w:rPr>
          <w:rFonts w:ascii="Cambria" w:eastAsia="Cambria" w:hAnsi="Cambria" w:cs="Cambria"/>
          <w:sz w:val="24"/>
          <w:szCs w:val="24"/>
          <w:lang w:val="en-ID"/>
        </w:rPr>
        <w:instrText>ADDIN CSL_CITATION {"citationItems":[{"id":"ITEM-1","itemData":{"DOI":"10.37817/ikra-ithabdimas.v8i2.3273","ISSN":"2654-5721","abstract":"Kegiatan pendampingan dan pelatihan ini dilakukan oleh Tim Pengabdian Kepada Masyarakat UniversitasPersada Indonesia YAI beserta dengan mahasiswa MBKM bekerjasama kelompok Asuhan Mandiri (ASMAN) Delima 5 Malaka Sari. pendampingan ini dilakukan karena terdapat permasalahan minimnya pengetahuan dalam pemilihan varietas yang sesuai dengan iklim dan kondisi tanah, sulitnya mendapatkan bibit tanaman obat keluarga yang baik, dan ketidakpastian waktu panen yang mempengaruhi kualitas dan jumlah hasil panen. Hasil kegiatanpendampingan dan pelatihan ini menambah pengetahuan masyarakat tentang jenis-jenis tanaman obat keluarga dan keterampilan dalam penanamannya dan kegiatan pendampingan dan pelatihan ini membantu Kelompok ASMAN Delima 5 dalam memilih varietas yang tepat, memilih bibit tanaman obat keluarga yang baik, dan dapat memastikan waktu panen dengan kualitas hasil yang baik.\r  \r This mentoring and training activity was carried out by the University of Persada Indonesia YAI Community Service Team along with MBKM students in collaboration with the Asuhan Mandiri (ASMAN)Delima 5 Malaka Sari group. This assistance was carried out because there was a problem of lack of knowledge in selecting varieties that were in accordance with the climate and soil conditions, the difficulty of getting good family medicinal plant seeds, and the uncertainty of harvest time which affected the quality and amount of the harvest. The results of this mentoring and training activity increase community knowledge about the types of family medicinal plants and skills in planting them and this mentoring and training activity helps the ASMAN Delima 5 Group in choosing the right varieties, choosing good family medicinal plant seeds, and can ensure harvest time with good quality results.","author":[{"dropping-particle":"","family":"Pramesti","given":"Renika","non-dropping-particle":"","parse-names":false,"suffix":""},{"dropping-particle":"","family":"Mudifah","given":"Sudevi","non-dropping-particle":"","parse-names":false,"suffix":""},{"dropping-particle":"","family":"Vicenovie Oisina Situmeang","given":"Ilona","non-dropping-particle":"","parse-names":false,"suffix":""},{"dropping-particle":"","family":"Meisyanti","given":"","non-dropping-particle":"","parse-names":false,"suffix":""}],"container-title":"Ikra-Ith Abdimas","id":"ITEM-1","issue":"2","issued":{"date-parts":[["2024"]]},"page":"211-217","title":"Pendampingan Dan Pelatihan Bercocok Tanam Jenis-Jenis Tanaman Obat","type":"article-journal","volume":"8"},"uris":["http://www.mendeley.com/documents/?uuid=364607e2-2400-4542-948e-1ad21934e3ca"]}],"mendeley":{"formattedCitation":"(Pramesti et al. 2024)","plainTextFormattedCitation":"(Pramesti et al. 2024)","previouslyFormattedCitation":"(Pramesti et al. 2024)"},"properties":{"noteIndex":0},"schema":"https://github.com/citation-style-language/schema/raw/master/csl-citation.json"}</w:instrText>
      </w:r>
      <w:r w:rsidR="00D3643E" w:rsidRPr="006F6A50">
        <w:rPr>
          <w:rFonts w:ascii="Cambria" w:eastAsia="Cambria" w:hAnsi="Cambria" w:cs="Cambria"/>
          <w:sz w:val="24"/>
          <w:szCs w:val="24"/>
          <w:lang w:val="en-ID"/>
        </w:rPr>
        <w:fldChar w:fldCharType="separate"/>
      </w:r>
      <w:r w:rsidR="00D3643E" w:rsidRPr="006F6A50">
        <w:rPr>
          <w:rFonts w:ascii="Cambria" w:eastAsia="Cambria" w:hAnsi="Cambria" w:cs="Cambria"/>
          <w:noProof/>
          <w:sz w:val="24"/>
          <w:szCs w:val="24"/>
          <w:lang w:val="en-ID"/>
        </w:rPr>
        <w:t>(Pramesti et al. 2024)</w:t>
      </w:r>
      <w:r w:rsidR="00D3643E" w:rsidRPr="006F6A50">
        <w:rPr>
          <w:rFonts w:ascii="Cambria" w:eastAsia="Cambria" w:hAnsi="Cambria" w:cs="Cambria"/>
          <w:sz w:val="24"/>
          <w:szCs w:val="24"/>
          <w:lang w:val="en-ID"/>
        </w:rPr>
        <w:fldChar w:fldCharType="end"/>
      </w:r>
      <w:r w:rsidR="00D3643E" w:rsidRPr="006F6A50">
        <w:rPr>
          <w:rFonts w:ascii="Cambria" w:eastAsia="Cambria" w:hAnsi="Cambria" w:cs="Cambria"/>
          <w:sz w:val="24"/>
          <w:szCs w:val="24"/>
          <w:lang w:val="en-ID"/>
        </w:rPr>
        <w:t>.</w:t>
      </w:r>
    </w:p>
    <w:p w14:paraId="19DC4AA3" w14:textId="77777777" w:rsidR="000D5A61" w:rsidRPr="006F6A50" w:rsidRDefault="000D5A61" w:rsidP="000D5A61">
      <w:pPr>
        <w:spacing w:after="0" w:line="240" w:lineRule="auto"/>
        <w:jc w:val="both"/>
        <w:rPr>
          <w:rFonts w:ascii="Cambria" w:eastAsia="Cambria" w:hAnsi="Cambria" w:cs="Cambria"/>
          <w:b/>
          <w:bCs/>
          <w:sz w:val="24"/>
          <w:szCs w:val="24"/>
          <w:lang w:val="en-ID"/>
        </w:rPr>
      </w:pPr>
    </w:p>
    <w:p w14:paraId="3C966853" w14:textId="26655E38" w:rsidR="000D5A61" w:rsidRPr="006F6A50" w:rsidRDefault="000D5A61" w:rsidP="004E5520">
      <w:pPr>
        <w:pStyle w:val="ListParagraph"/>
        <w:numPr>
          <w:ilvl w:val="0"/>
          <w:numId w:val="2"/>
        </w:numPr>
        <w:spacing w:line="240" w:lineRule="auto"/>
        <w:rPr>
          <w:rFonts w:ascii="Cambria" w:eastAsia="Cambria" w:hAnsi="Cambria" w:cs="Cambria"/>
          <w:b/>
          <w:bCs/>
          <w:i/>
          <w:iCs/>
          <w:sz w:val="24"/>
          <w:szCs w:val="24"/>
          <w:lang w:val="en-ID"/>
        </w:rPr>
      </w:pPr>
      <w:r w:rsidRPr="006F6A50">
        <w:rPr>
          <w:rFonts w:ascii="Cambria" w:eastAsia="Cambria" w:hAnsi="Cambria" w:cs="Cambria"/>
          <w:b/>
          <w:bCs/>
          <w:i/>
          <w:iCs/>
          <w:sz w:val="24"/>
          <w:szCs w:val="24"/>
          <w:lang w:val="en-ID"/>
        </w:rPr>
        <w:t>Pembelajaran dan Saran Perbaikan</w:t>
      </w:r>
    </w:p>
    <w:p w14:paraId="540BFF1E" w14:textId="6CFCD153" w:rsidR="00034AD1" w:rsidRDefault="000D5A61" w:rsidP="00034AD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sz w:val="24"/>
          <w:szCs w:val="24"/>
          <w:lang w:val="en-ID"/>
        </w:rPr>
        <w:t>Dari hasil evaluasi, beberapa pelajaran penting dapat diambil untuk meningkatkan program ini di masa mendatang</w:t>
      </w:r>
      <w:r w:rsidR="00034AD1" w:rsidRPr="006F6A50">
        <w:rPr>
          <w:rFonts w:ascii="Cambria" w:eastAsia="Cambria" w:hAnsi="Cambria" w:cs="Cambria"/>
          <w:sz w:val="24"/>
          <w:szCs w:val="24"/>
          <w:lang w:val="en-ID"/>
        </w:rPr>
        <w:t xml:space="preserve">. </w:t>
      </w:r>
      <w:r w:rsidR="00034AD1" w:rsidRPr="006F6A50">
        <w:rPr>
          <w:rFonts w:ascii="Cambria" w:eastAsia="Cambria" w:hAnsi="Cambria" w:cs="Cambria"/>
          <w:i/>
          <w:iCs/>
          <w:sz w:val="24"/>
          <w:szCs w:val="24"/>
          <w:lang w:val="en-ID"/>
        </w:rPr>
        <w:t>Pertama</w:t>
      </w:r>
      <w:r w:rsidR="00034AD1" w:rsidRPr="006F6A50">
        <w:rPr>
          <w:rFonts w:ascii="Cambria" w:eastAsia="Cambria" w:hAnsi="Cambria" w:cs="Cambria"/>
          <w:sz w:val="24"/>
          <w:szCs w:val="24"/>
          <w:lang w:val="en-ID"/>
        </w:rPr>
        <w:t>, p</w:t>
      </w:r>
      <w:r w:rsidRPr="006F6A50">
        <w:rPr>
          <w:rFonts w:ascii="Cambria" w:eastAsia="Cambria" w:hAnsi="Cambria" w:cs="Cambria"/>
          <w:sz w:val="24"/>
          <w:szCs w:val="24"/>
          <w:lang w:val="en-ID"/>
        </w:rPr>
        <w:t xml:space="preserve">elatihan yang </w:t>
      </w:r>
      <w:r w:rsidR="00034AD1" w:rsidRPr="006F6A50">
        <w:rPr>
          <w:rFonts w:ascii="Cambria" w:eastAsia="Cambria" w:hAnsi="Cambria" w:cs="Cambria"/>
          <w:sz w:val="24"/>
          <w:szCs w:val="24"/>
          <w:lang w:val="en-ID"/>
        </w:rPr>
        <w:t>l</w:t>
      </w:r>
      <w:r w:rsidRPr="006F6A50">
        <w:rPr>
          <w:rFonts w:ascii="Cambria" w:eastAsia="Cambria" w:hAnsi="Cambria" w:cs="Cambria"/>
          <w:sz w:val="24"/>
          <w:szCs w:val="24"/>
          <w:lang w:val="en-ID"/>
        </w:rPr>
        <w:t xml:space="preserve">ebih </w:t>
      </w:r>
      <w:r w:rsidR="00034AD1" w:rsidRPr="006F6A50">
        <w:rPr>
          <w:rFonts w:ascii="Cambria" w:eastAsia="Cambria" w:hAnsi="Cambria" w:cs="Cambria"/>
          <w:sz w:val="24"/>
          <w:szCs w:val="24"/>
          <w:lang w:val="en-ID"/>
        </w:rPr>
        <w:t>i</w:t>
      </w:r>
      <w:r w:rsidRPr="006F6A50">
        <w:rPr>
          <w:rFonts w:ascii="Cambria" w:eastAsia="Cambria" w:hAnsi="Cambria" w:cs="Cambria"/>
          <w:sz w:val="24"/>
          <w:szCs w:val="24"/>
          <w:lang w:val="en-ID"/>
        </w:rPr>
        <w:t>ntensif</w:t>
      </w:r>
      <w:r w:rsidR="00034AD1" w:rsidRPr="006F6A50">
        <w:rPr>
          <w:rFonts w:ascii="Cambria" w:eastAsia="Cambria" w:hAnsi="Cambria" w:cs="Cambria"/>
          <w:sz w:val="24"/>
          <w:szCs w:val="24"/>
          <w:lang w:val="en-ID"/>
        </w:rPr>
        <w:t>.</w:t>
      </w:r>
      <w:r w:rsidRPr="006F6A50">
        <w:rPr>
          <w:rFonts w:ascii="Cambria" w:eastAsia="Cambria" w:hAnsi="Cambria" w:cs="Cambria"/>
          <w:sz w:val="24"/>
          <w:szCs w:val="24"/>
          <w:lang w:val="en-ID"/>
        </w:rPr>
        <w:t xml:space="preserve"> Meskipun pelatihan awal sudah mencakup aspek penting seperti keterampilan mendengarkan dan konseling, ada kebutuhan untuk meningkatkan pelatihan dalam pengelolaan emosi dan manajemen waktu bagi mentor. Ini penting untuk memastikan bahwa mentor siap menghadapi berbagai tantangan yang lebih kompleks dalam interaksi mereka dengan siswa.</w:t>
      </w:r>
    </w:p>
    <w:p w14:paraId="5B41718B" w14:textId="77777777" w:rsidR="005424F0" w:rsidRPr="006F6A50" w:rsidRDefault="005424F0" w:rsidP="00034AD1">
      <w:pPr>
        <w:spacing w:after="0" w:line="240" w:lineRule="auto"/>
        <w:ind w:firstLine="720"/>
        <w:jc w:val="both"/>
        <w:rPr>
          <w:rFonts w:ascii="Cambria" w:eastAsia="Cambria" w:hAnsi="Cambria" w:cs="Cambria"/>
          <w:sz w:val="24"/>
          <w:szCs w:val="24"/>
          <w:lang w:val="en-ID"/>
        </w:rPr>
      </w:pPr>
    </w:p>
    <w:p w14:paraId="0C72BF80" w14:textId="778ECFF4" w:rsidR="00034AD1" w:rsidRDefault="00034AD1" w:rsidP="00034AD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i/>
          <w:iCs/>
          <w:sz w:val="24"/>
          <w:szCs w:val="24"/>
          <w:lang w:val="en-ID"/>
        </w:rPr>
        <w:t>Kedua</w:t>
      </w:r>
      <w:r w:rsidRPr="006F6A50">
        <w:rPr>
          <w:rFonts w:ascii="Cambria" w:eastAsia="Cambria" w:hAnsi="Cambria" w:cs="Cambria"/>
          <w:sz w:val="24"/>
          <w:szCs w:val="24"/>
          <w:lang w:val="en-ID"/>
        </w:rPr>
        <w:t>, p</w:t>
      </w:r>
      <w:r w:rsidR="000D5A61" w:rsidRPr="006F6A50">
        <w:rPr>
          <w:rFonts w:ascii="Cambria" w:eastAsia="Cambria" w:hAnsi="Cambria" w:cs="Cambria"/>
          <w:sz w:val="24"/>
          <w:szCs w:val="24"/>
          <w:lang w:val="en-ID"/>
        </w:rPr>
        <w:t xml:space="preserve">engawasan dan </w:t>
      </w:r>
      <w:r w:rsidRPr="006F6A50">
        <w:rPr>
          <w:rFonts w:ascii="Cambria" w:eastAsia="Cambria" w:hAnsi="Cambria" w:cs="Cambria"/>
          <w:sz w:val="24"/>
          <w:szCs w:val="24"/>
          <w:lang w:val="en-ID"/>
        </w:rPr>
        <w:t>m</w:t>
      </w:r>
      <w:r w:rsidR="000D5A61" w:rsidRPr="006F6A50">
        <w:rPr>
          <w:rFonts w:ascii="Cambria" w:eastAsia="Cambria" w:hAnsi="Cambria" w:cs="Cambria"/>
          <w:sz w:val="24"/>
          <w:szCs w:val="24"/>
          <w:lang w:val="en-ID"/>
        </w:rPr>
        <w:t xml:space="preserve">onitoring yang </w:t>
      </w:r>
      <w:r w:rsidRPr="006F6A50">
        <w:rPr>
          <w:rFonts w:ascii="Cambria" w:eastAsia="Cambria" w:hAnsi="Cambria" w:cs="Cambria"/>
          <w:sz w:val="24"/>
          <w:szCs w:val="24"/>
          <w:lang w:val="en-ID"/>
        </w:rPr>
        <w:t>l</w:t>
      </w:r>
      <w:r w:rsidR="000D5A61" w:rsidRPr="006F6A50">
        <w:rPr>
          <w:rFonts w:ascii="Cambria" w:eastAsia="Cambria" w:hAnsi="Cambria" w:cs="Cambria"/>
          <w:sz w:val="24"/>
          <w:szCs w:val="24"/>
          <w:lang w:val="en-ID"/>
        </w:rPr>
        <w:t xml:space="preserve">ebih </w:t>
      </w:r>
      <w:r w:rsidRPr="006F6A50">
        <w:rPr>
          <w:rFonts w:ascii="Cambria" w:eastAsia="Cambria" w:hAnsi="Cambria" w:cs="Cambria"/>
          <w:sz w:val="24"/>
          <w:szCs w:val="24"/>
          <w:lang w:val="en-ID"/>
        </w:rPr>
        <w:t>r</w:t>
      </w:r>
      <w:r w:rsidR="000D5A61" w:rsidRPr="006F6A50">
        <w:rPr>
          <w:rFonts w:ascii="Cambria" w:eastAsia="Cambria" w:hAnsi="Cambria" w:cs="Cambria"/>
          <w:sz w:val="24"/>
          <w:szCs w:val="24"/>
          <w:lang w:val="en-ID"/>
        </w:rPr>
        <w:t>utin</w:t>
      </w:r>
      <w:r w:rsidRPr="006F6A50">
        <w:rPr>
          <w:rFonts w:ascii="Cambria" w:eastAsia="Cambria" w:hAnsi="Cambria" w:cs="Cambria"/>
          <w:sz w:val="24"/>
          <w:szCs w:val="24"/>
          <w:lang w:val="en-ID"/>
        </w:rPr>
        <w:t>.</w:t>
      </w:r>
      <w:r w:rsidR="000D5A61" w:rsidRPr="006F6A50">
        <w:rPr>
          <w:rFonts w:ascii="Cambria" w:eastAsia="Cambria" w:hAnsi="Cambria" w:cs="Cambria"/>
          <w:sz w:val="24"/>
          <w:szCs w:val="24"/>
          <w:lang w:val="en-ID"/>
        </w:rPr>
        <w:t xml:space="preserve"> Meskipun pengawasan telah dilakukan secara rutin oleh dosen pembimbing, evaluasi yang lebih sistematis dan mendetail melalui metode observasi langsung dapat memberikan wawasan yang lebih dalam mengenai dinamika hubungan mentor-mentee. Pendekatan ini akan membantu mengidentifikasi area yang membutuhkan perbaikan lebih awal dan memastikan kualitas pendampingan tetap terjaga sepanjang program.</w:t>
      </w:r>
    </w:p>
    <w:p w14:paraId="405C9159" w14:textId="77777777" w:rsidR="005424F0" w:rsidRPr="006F6A50" w:rsidRDefault="005424F0" w:rsidP="00034AD1">
      <w:pPr>
        <w:spacing w:after="0" w:line="240" w:lineRule="auto"/>
        <w:ind w:firstLine="720"/>
        <w:jc w:val="both"/>
        <w:rPr>
          <w:rFonts w:ascii="Cambria" w:eastAsia="Cambria" w:hAnsi="Cambria" w:cs="Cambria"/>
          <w:sz w:val="24"/>
          <w:szCs w:val="24"/>
          <w:lang w:val="en-ID"/>
        </w:rPr>
      </w:pPr>
    </w:p>
    <w:p w14:paraId="2498EAA6" w14:textId="7CB90863" w:rsidR="000D5A61" w:rsidRDefault="00034AD1" w:rsidP="00034AD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i/>
          <w:iCs/>
          <w:sz w:val="24"/>
          <w:szCs w:val="24"/>
          <w:lang w:val="en-ID"/>
        </w:rPr>
        <w:t xml:space="preserve">Ketiga, </w:t>
      </w:r>
      <w:r w:rsidRPr="006F6A50">
        <w:rPr>
          <w:rFonts w:ascii="Cambria" w:eastAsia="Cambria" w:hAnsi="Cambria" w:cs="Cambria"/>
          <w:sz w:val="24"/>
          <w:szCs w:val="24"/>
          <w:lang w:val="en-ID"/>
        </w:rPr>
        <w:t>i</w:t>
      </w:r>
      <w:r w:rsidR="000D5A61" w:rsidRPr="006F6A50">
        <w:rPr>
          <w:rFonts w:ascii="Cambria" w:eastAsia="Cambria" w:hAnsi="Cambria" w:cs="Cambria"/>
          <w:sz w:val="24"/>
          <w:szCs w:val="24"/>
          <w:lang w:val="en-ID"/>
        </w:rPr>
        <w:t xml:space="preserve">ntegrasi dengan </w:t>
      </w:r>
      <w:r w:rsidRPr="006F6A50">
        <w:rPr>
          <w:rFonts w:ascii="Cambria" w:eastAsia="Cambria" w:hAnsi="Cambria" w:cs="Cambria"/>
          <w:sz w:val="24"/>
          <w:szCs w:val="24"/>
          <w:lang w:val="en-ID"/>
        </w:rPr>
        <w:t>k</w:t>
      </w:r>
      <w:r w:rsidR="000D5A61" w:rsidRPr="006F6A50">
        <w:rPr>
          <w:rFonts w:ascii="Cambria" w:eastAsia="Cambria" w:hAnsi="Cambria" w:cs="Cambria"/>
          <w:sz w:val="24"/>
          <w:szCs w:val="24"/>
          <w:lang w:val="en-ID"/>
        </w:rPr>
        <w:t xml:space="preserve">egiatan </w:t>
      </w:r>
      <w:r w:rsidRPr="006F6A50">
        <w:rPr>
          <w:rFonts w:ascii="Cambria" w:eastAsia="Cambria" w:hAnsi="Cambria" w:cs="Cambria"/>
          <w:sz w:val="24"/>
          <w:szCs w:val="24"/>
          <w:lang w:val="en-ID"/>
        </w:rPr>
        <w:t>e</w:t>
      </w:r>
      <w:r w:rsidR="000D5A61" w:rsidRPr="006F6A50">
        <w:rPr>
          <w:rFonts w:ascii="Cambria" w:eastAsia="Cambria" w:hAnsi="Cambria" w:cs="Cambria"/>
          <w:sz w:val="24"/>
          <w:szCs w:val="24"/>
          <w:lang w:val="en-ID"/>
        </w:rPr>
        <w:t>ksternal</w:t>
      </w:r>
      <w:r w:rsidRPr="006F6A50">
        <w:rPr>
          <w:rFonts w:ascii="Cambria" w:eastAsia="Cambria" w:hAnsi="Cambria" w:cs="Cambria"/>
          <w:sz w:val="24"/>
          <w:szCs w:val="24"/>
          <w:lang w:val="en-ID"/>
        </w:rPr>
        <w:t>.</w:t>
      </w:r>
      <w:r w:rsidR="000D5A61" w:rsidRPr="006F6A50">
        <w:rPr>
          <w:rFonts w:ascii="Cambria" w:eastAsia="Cambria" w:hAnsi="Cambria" w:cs="Cambria"/>
          <w:sz w:val="24"/>
          <w:szCs w:val="24"/>
          <w:lang w:val="en-ID"/>
        </w:rPr>
        <w:t xml:space="preserve"> Selain fokus pada kegiatan internal, program ini dapat diperluas dengan melibatkan siswa dalam kegiatan pelayanan sosial di luar asrama. Ini akan memberikan mereka pengalaman nyata dalam mengaplikasikan nilai-nilai spiritual yang mereka pelajari dalam program, sekaligus memperkuat keterlibatan mereka dalam komunitas yang lebih luas.</w:t>
      </w:r>
    </w:p>
    <w:p w14:paraId="6560736E" w14:textId="77777777" w:rsidR="005424F0" w:rsidRPr="006F6A50" w:rsidRDefault="005424F0" w:rsidP="00034AD1">
      <w:pPr>
        <w:spacing w:after="0" w:line="240" w:lineRule="auto"/>
        <w:ind w:firstLine="720"/>
        <w:jc w:val="both"/>
        <w:rPr>
          <w:rFonts w:ascii="Cambria" w:eastAsia="Cambria" w:hAnsi="Cambria" w:cs="Cambria"/>
          <w:sz w:val="24"/>
          <w:szCs w:val="24"/>
          <w:lang w:val="en-ID"/>
        </w:rPr>
      </w:pPr>
    </w:p>
    <w:p w14:paraId="196EB69A" w14:textId="77777777" w:rsidR="000D5A61" w:rsidRPr="006F6A50" w:rsidRDefault="000D5A61" w:rsidP="000D5A61">
      <w:pPr>
        <w:spacing w:after="0" w:line="240" w:lineRule="auto"/>
        <w:ind w:firstLine="720"/>
        <w:jc w:val="both"/>
        <w:rPr>
          <w:rFonts w:ascii="Cambria" w:eastAsia="Cambria" w:hAnsi="Cambria" w:cs="Cambria"/>
          <w:sz w:val="24"/>
          <w:szCs w:val="24"/>
          <w:lang w:val="en-ID"/>
        </w:rPr>
      </w:pPr>
      <w:r w:rsidRPr="006F6A50">
        <w:rPr>
          <w:rFonts w:ascii="Cambria" w:eastAsia="Cambria" w:hAnsi="Cambria" w:cs="Cambria"/>
          <w:sz w:val="24"/>
          <w:szCs w:val="24"/>
          <w:lang w:val="en-ID"/>
        </w:rPr>
        <w:t>Dengan pelatihan yang lebih baik dan pengawasan yang lebih ketat, program pendampingan ini diharapkan dapat terus berkembang dan memberikan manfaat yang lebih luas, baik bagi siswa maupun mahasiswa yang terlibat.</w:t>
      </w:r>
    </w:p>
    <w:p w14:paraId="1ABFBA81" w14:textId="77777777" w:rsidR="00B656C5" w:rsidRPr="006F6A50" w:rsidRDefault="00B656C5" w:rsidP="00B656C5">
      <w:pPr>
        <w:spacing w:after="0" w:line="240" w:lineRule="auto"/>
        <w:ind w:firstLine="720"/>
        <w:jc w:val="both"/>
        <w:rPr>
          <w:rFonts w:ascii="Cambria" w:eastAsia="Cambria" w:hAnsi="Cambria" w:cs="Cambria"/>
          <w:sz w:val="24"/>
          <w:szCs w:val="24"/>
        </w:rPr>
      </w:pPr>
    </w:p>
    <w:p w14:paraId="73C32F35" w14:textId="77777777" w:rsidR="006B4711" w:rsidRPr="006F6A50" w:rsidRDefault="00000000">
      <w:pPr>
        <w:spacing w:after="0" w:line="240" w:lineRule="auto"/>
        <w:jc w:val="both"/>
        <w:rPr>
          <w:rFonts w:ascii="Cambria" w:eastAsia="Cambria" w:hAnsi="Cambria" w:cs="Cambria"/>
          <w:b/>
          <w:sz w:val="24"/>
          <w:szCs w:val="24"/>
        </w:rPr>
      </w:pPr>
      <w:r w:rsidRPr="006F6A50">
        <w:rPr>
          <w:rFonts w:ascii="Cambria" w:eastAsia="Cambria" w:hAnsi="Cambria" w:cs="Cambria"/>
          <w:b/>
          <w:sz w:val="24"/>
          <w:szCs w:val="24"/>
        </w:rPr>
        <w:t>Kesimpulan (Conclusion)</w:t>
      </w:r>
    </w:p>
    <w:p w14:paraId="21F6F014" w14:textId="77777777" w:rsidR="006B4711" w:rsidRPr="006F6A50" w:rsidRDefault="006B4711">
      <w:pPr>
        <w:spacing w:after="0" w:line="240" w:lineRule="auto"/>
        <w:ind w:firstLine="426"/>
        <w:jc w:val="both"/>
        <w:rPr>
          <w:rFonts w:ascii="Cambria" w:eastAsia="Cambria" w:hAnsi="Cambria" w:cs="Cambria"/>
          <w:sz w:val="24"/>
          <w:szCs w:val="24"/>
        </w:rPr>
      </w:pPr>
    </w:p>
    <w:p w14:paraId="46FDC6F9" w14:textId="4706CA0D" w:rsidR="00412BEE" w:rsidRDefault="00E660DA"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lastRenderedPageBreak/>
        <w:t xml:space="preserve">Program pendampingan yang dilaksanakan oleh mahasiswa STT Makedonia Ngabang di Asrama Sekolah Kristen Makedonia Ngabang telah berhasil mencapai tujuan utamanya, yaitu memberikan dukungan spiritual dan emosional kepada siswa remaja selama masa transisi mereka. </w:t>
      </w:r>
      <w:r w:rsidR="00412BEE" w:rsidRPr="006F6A50">
        <w:rPr>
          <w:rFonts w:ascii="Cambria" w:eastAsia="Cambria" w:hAnsi="Cambria" w:cs="Cambria"/>
          <w:sz w:val="24"/>
          <w:szCs w:val="24"/>
        </w:rPr>
        <w:t xml:space="preserve">  Berdasarkan evaluasi mendalam yang dilakukan oleh wali asrama, program ini terbukti efektif dalam membantu siswa menghadapi tantangan-tantangan khas masa remaja, terutama dalam aspek pengembangan iman dan emosional. Wali asrama mencatat adanya peningkatan yang signifikan dalam kedekatan hubungan antara siswa dan mentor, yang bukan hanya sebagai pembimbing tetapi juga sebagai sahabat yang mendampingi mereka secara konsisten. Hal ini memberikan dampak positif bagi siswa, yang merasa lebih tenang dan didukung dalam menghadapi berbagai persoalan sehari-hari, baik dalam konteks spiritual maupun emosional.</w:t>
      </w:r>
    </w:p>
    <w:p w14:paraId="6DB60C3E" w14:textId="77777777" w:rsidR="005424F0" w:rsidRPr="006F6A50" w:rsidRDefault="005424F0" w:rsidP="00034AD1">
      <w:pPr>
        <w:spacing w:after="0" w:line="240" w:lineRule="auto"/>
        <w:ind w:firstLine="720"/>
        <w:jc w:val="both"/>
        <w:rPr>
          <w:rFonts w:ascii="Cambria" w:eastAsia="Cambria" w:hAnsi="Cambria" w:cs="Cambria"/>
          <w:sz w:val="24"/>
          <w:szCs w:val="24"/>
        </w:rPr>
      </w:pPr>
    </w:p>
    <w:p w14:paraId="121760BA" w14:textId="3B0FE196" w:rsidR="00E660DA" w:rsidRDefault="00E660DA"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Program ini memperkuat hubungan mentor-mentee, yang berkontribusi pada peningkatan spiritualitas siswa, keterlibatan mereka dalam aktivitas rohani, dan dukungan yang mereka terima dalam menghadapi tantangan pribadi maupun akademis. Hasil survei kepuasan siswa menunjukkan bahwa sebagian besar siswa merasa lebih nyaman dan terbantu secara spiritual setelah mengikuti program ini. Bimbingan rohani yang meliputi studi Alkitab dan konseling individu terbukti efektif dalam menumbuhkan iman serta meningkatkan keterlibatan siswa dalam komunitas rohani</w:t>
      </w:r>
      <w:r w:rsidR="00D3643E" w:rsidRPr="006F6A50">
        <w:rPr>
          <w:rFonts w:ascii="Cambria" w:eastAsia="Cambria" w:hAnsi="Cambria" w:cs="Cambria"/>
          <w:sz w:val="24"/>
          <w:szCs w:val="24"/>
        </w:rPr>
        <w:t>.</w:t>
      </w:r>
    </w:p>
    <w:p w14:paraId="3B577560" w14:textId="77777777" w:rsidR="005424F0" w:rsidRPr="006F6A50" w:rsidRDefault="005424F0" w:rsidP="00034AD1">
      <w:pPr>
        <w:spacing w:after="0" w:line="240" w:lineRule="auto"/>
        <w:ind w:firstLine="720"/>
        <w:jc w:val="both"/>
        <w:rPr>
          <w:rFonts w:ascii="Cambria" w:eastAsia="Cambria" w:hAnsi="Cambria" w:cs="Cambria"/>
          <w:sz w:val="24"/>
          <w:szCs w:val="24"/>
        </w:rPr>
      </w:pPr>
    </w:p>
    <w:p w14:paraId="25E689D3" w14:textId="6B4E0005" w:rsidR="00E660DA" w:rsidRPr="006F6A50" w:rsidRDefault="00E660DA" w:rsidP="00E81516">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Di sisi lain, mahasiswa yang bertindak sebagai mentor juga menunjukkan perkembangan signifika</w:t>
      </w:r>
      <w:r w:rsidR="00412BEE" w:rsidRPr="006F6A50">
        <w:rPr>
          <w:rFonts w:ascii="Cambria" w:eastAsia="Cambria" w:hAnsi="Cambria" w:cs="Cambria"/>
          <w:sz w:val="24"/>
          <w:szCs w:val="24"/>
        </w:rPr>
        <w:t>n</w:t>
      </w:r>
      <w:r w:rsidRPr="006F6A50">
        <w:rPr>
          <w:rFonts w:ascii="Cambria" w:eastAsia="Cambria" w:hAnsi="Cambria" w:cs="Cambria"/>
          <w:sz w:val="24"/>
          <w:szCs w:val="24"/>
        </w:rPr>
        <w:t xml:space="preserve">. </w:t>
      </w:r>
      <w:r w:rsidR="00412BEE" w:rsidRPr="006F6A50">
        <w:rPr>
          <w:rFonts w:ascii="Cambria" w:eastAsia="Cambria" w:hAnsi="Cambria" w:cs="Cambria"/>
          <w:sz w:val="24"/>
          <w:szCs w:val="24"/>
        </w:rPr>
        <w:t xml:space="preserve">Mahasiswa </w:t>
      </w:r>
      <w:r w:rsidRPr="006F6A50">
        <w:rPr>
          <w:rFonts w:ascii="Cambria" w:eastAsia="Cambria" w:hAnsi="Cambria" w:cs="Cambria"/>
          <w:sz w:val="24"/>
          <w:szCs w:val="24"/>
        </w:rPr>
        <w:t>mendapatkan pengalaman nyata dalam membimbing generasi muda, memperdalam kemampuan mendengarkan, dan merespons kebutuhan spiritual serta emosional siswa dengan kasih. Program ini memungkinkan terjadinya pertumbuhan timbal balik, di mana baik mentor maupun mentee sama-sama mengalami transformasi spiritual</w:t>
      </w:r>
      <w:r w:rsidR="00D3643E" w:rsidRPr="006F6A50">
        <w:rPr>
          <w:rFonts w:ascii="Cambria" w:eastAsia="Cambria" w:hAnsi="Cambria" w:cs="Cambria"/>
          <w:sz w:val="24"/>
          <w:szCs w:val="24"/>
        </w:rPr>
        <w:t>.</w:t>
      </w:r>
      <w:r w:rsidRPr="006F6A50">
        <w:rPr>
          <w:rFonts w:ascii="Cambria" w:eastAsia="Cambria" w:hAnsi="Cambria" w:cs="Cambria"/>
          <w:sz w:val="24"/>
          <w:szCs w:val="24"/>
        </w:rPr>
        <w:t xml:space="preserve"> </w:t>
      </w:r>
    </w:p>
    <w:p w14:paraId="18423DB8" w14:textId="77777777" w:rsidR="00E660DA" w:rsidRDefault="00E660DA" w:rsidP="00E660DA">
      <w:pPr>
        <w:spacing w:after="0" w:line="240" w:lineRule="auto"/>
        <w:jc w:val="both"/>
        <w:rPr>
          <w:rFonts w:ascii="Cambria" w:eastAsia="Cambria" w:hAnsi="Cambria" w:cs="Cambria"/>
          <w:sz w:val="24"/>
          <w:szCs w:val="24"/>
        </w:rPr>
      </w:pPr>
    </w:p>
    <w:p w14:paraId="223B412C" w14:textId="77777777" w:rsidR="006C20DD" w:rsidRPr="006F6A50" w:rsidRDefault="006C20DD" w:rsidP="00E660DA">
      <w:pPr>
        <w:spacing w:after="0" w:line="240" w:lineRule="auto"/>
        <w:jc w:val="both"/>
        <w:rPr>
          <w:rFonts w:ascii="Cambria" w:eastAsia="Cambria" w:hAnsi="Cambria" w:cs="Cambria"/>
          <w:sz w:val="24"/>
          <w:szCs w:val="24"/>
        </w:rPr>
      </w:pPr>
    </w:p>
    <w:p w14:paraId="40467C0F" w14:textId="77777777" w:rsidR="00E660DA" w:rsidRPr="006F6A50" w:rsidRDefault="00E660DA" w:rsidP="00E660DA">
      <w:pPr>
        <w:spacing w:after="0" w:line="240" w:lineRule="auto"/>
        <w:jc w:val="both"/>
        <w:rPr>
          <w:rFonts w:ascii="Cambria" w:eastAsia="Cambria" w:hAnsi="Cambria" w:cs="Cambria"/>
          <w:b/>
          <w:bCs/>
          <w:i/>
          <w:iCs/>
          <w:sz w:val="24"/>
          <w:szCs w:val="24"/>
        </w:rPr>
      </w:pPr>
      <w:r w:rsidRPr="006F6A50">
        <w:rPr>
          <w:rFonts w:ascii="Cambria" w:eastAsia="Cambria" w:hAnsi="Cambria" w:cs="Cambria"/>
          <w:b/>
          <w:bCs/>
          <w:i/>
          <w:iCs/>
          <w:sz w:val="24"/>
          <w:szCs w:val="24"/>
        </w:rPr>
        <w:t>Rekomendasi</w:t>
      </w:r>
    </w:p>
    <w:p w14:paraId="296E85D4" w14:textId="2A63B96D" w:rsidR="00E660DA" w:rsidRDefault="00E660DA" w:rsidP="00034AD1">
      <w:pPr>
        <w:spacing w:after="0" w:line="240" w:lineRule="auto"/>
        <w:ind w:firstLine="720"/>
        <w:rPr>
          <w:rFonts w:ascii="Cambria" w:eastAsia="Cambria" w:hAnsi="Cambria" w:cs="Cambria"/>
          <w:sz w:val="24"/>
          <w:szCs w:val="24"/>
        </w:rPr>
      </w:pPr>
      <w:r w:rsidRPr="006F6A50">
        <w:rPr>
          <w:rFonts w:ascii="Cambria" w:eastAsia="Cambria" w:hAnsi="Cambria" w:cs="Cambria"/>
          <w:sz w:val="24"/>
          <w:szCs w:val="24"/>
        </w:rPr>
        <w:t>Meskipun program ini berhasil mencapai tujuannya, ada beberapa aspek yang dapat diperbaiki untuk meningkatkan efektivitas program di masa mendatang. Salah satu rekomendasi adalah memperpanjang durasi pelatihan bagi mahasiswa mentor, khususnya dalam keterampilan konseling dasar dan pengelolaan emosi. Ini penting agar mentor lebih siap menghadapi masalah yang kompleks, termasuk tekanan akademis dan dinamika sosial siswa asrama</w:t>
      </w:r>
      <w:r w:rsidR="00D3643E" w:rsidRPr="006F6A50">
        <w:rPr>
          <w:rFonts w:ascii="Cambria" w:eastAsia="Cambria" w:hAnsi="Cambria" w:cs="Cambria"/>
          <w:sz w:val="24"/>
          <w:szCs w:val="24"/>
        </w:rPr>
        <w:t>.</w:t>
      </w:r>
    </w:p>
    <w:p w14:paraId="736E223C" w14:textId="77777777" w:rsidR="005424F0" w:rsidRPr="006F6A50" w:rsidRDefault="005424F0" w:rsidP="00034AD1">
      <w:pPr>
        <w:spacing w:after="0" w:line="240" w:lineRule="auto"/>
        <w:ind w:firstLine="720"/>
        <w:rPr>
          <w:rFonts w:asciiTheme="minorHAnsi" w:hAnsiTheme="minorHAnsi"/>
          <w:sz w:val="24"/>
          <w:szCs w:val="24"/>
        </w:rPr>
      </w:pPr>
    </w:p>
    <w:p w14:paraId="5B057BA8" w14:textId="4ECD5CF1" w:rsidR="00E660DA" w:rsidRDefault="00E660DA" w:rsidP="00034AD1">
      <w:pPr>
        <w:spacing w:after="0" w:line="240" w:lineRule="auto"/>
        <w:ind w:firstLine="720"/>
        <w:jc w:val="both"/>
        <w:rPr>
          <w:rFonts w:asciiTheme="minorHAnsi" w:eastAsia="Cambria" w:hAnsiTheme="minorHAnsi" w:cs="Cambria"/>
          <w:sz w:val="24"/>
          <w:szCs w:val="24"/>
        </w:rPr>
      </w:pPr>
      <w:r w:rsidRPr="006F6A50">
        <w:rPr>
          <w:rFonts w:ascii="Cambria" w:eastAsia="Cambria" w:hAnsi="Cambria" w:cs="Cambria"/>
          <w:sz w:val="24"/>
          <w:szCs w:val="24"/>
        </w:rPr>
        <w:lastRenderedPageBreak/>
        <w:t xml:space="preserve">Selain itu, sistem monitoring dan evaluasi program perlu ditingkatkan. Selain survei dan wawancara siswa, evaluasi yang melibatkan observasi langsung oleh dosen pembimbing akan lebih efektif untuk memantau interaksi mentor-mentee secara lebih </w:t>
      </w:r>
      <w:r w:rsidR="00034AD1" w:rsidRPr="006F6A50">
        <w:rPr>
          <w:rFonts w:ascii="Cambria" w:eastAsia="Cambria" w:hAnsi="Cambria" w:cs="Cambria"/>
          <w:sz w:val="24"/>
          <w:szCs w:val="24"/>
        </w:rPr>
        <w:t>rinci</w:t>
      </w:r>
      <w:r w:rsidRPr="006F6A50">
        <w:rPr>
          <w:rFonts w:ascii="Cambria" w:eastAsia="Cambria" w:hAnsi="Cambria" w:cs="Cambria"/>
          <w:sz w:val="24"/>
          <w:szCs w:val="24"/>
        </w:rPr>
        <w:t>. Dengan cara ini, program dapat terus disempurnakan sesuai kebutuhan siswa</w:t>
      </w:r>
      <w:r w:rsidR="00D3643E" w:rsidRPr="006F6A50">
        <w:rPr>
          <w:rFonts w:asciiTheme="minorHAnsi" w:eastAsia="Cambria" w:hAnsiTheme="minorHAnsi" w:cs="Cambria"/>
          <w:sz w:val="24"/>
          <w:szCs w:val="24"/>
        </w:rPr>
        <w:t>.</w:t>
      </w:r>
    </w:p>
    <w:p w14:paraId="03C6CFF5" w14:textId="77777777" w:rsidR="005424F0" w:rsidRPr="006F6A50" w:rsidRDefault="005424F0" w:rsidP="00034AD1">
      <w:pPr>
        <w:spacing w:after="0" w:line="240" w:lineRule="auto"/>
        <w:ind w:firstLine="720"/>
        <w:jc w:val="both"/>
        <w:rPr>
          <w:rFonts w:asciiTheme="minorHAnsi" w:eastAsia="Cambria" w:hAnsiTheme="minorHAnsi" w:cs="Cambria"/>
          <w:sz w:val="24"/>
          <w:szCs w:val="24"/>
        </w:rPr>
      </w:pPr>
    </w:p>
    <w:p w14:paraId="19D471B7" w14:textId="37737B4B" w:rsidR="00E660DA" w:rsidRPr="006F6A50" w:rsidRDefault="00E660DA" w:rsidP="00034AD1">
      <w:pPr>
        <w:spacing w:after="0" w:line="240" w:lineRule="auto"/>
        <w:ind w:firstLine="720"/>
        <w:jc w:val="both"/>
        <w:rPr>
          <w:rFonts w:asciiTheme="minorHAnsi" w:eastAsia="Cambria" w:hAnsiTheme="minorHAnsi" w:cs="Cambria"/>
          <w:sz w:val="24"/>
          <w:szCs w:val="24"/>
        </w:rPr>
      </w:pPr>
      <w:r w:rsidRPr="006F6A50">
        <w:rPr>
          <w:rFonts w:ascii="Cambria" w:eastAsia="Cambria" w:hAnsi="Cambria" w:cs="Cambria"/>
          <w:sz w:val="24"/>
          <w:szCs w:val="24"/>
        </w:rPr>
        <w:t>Program ini juga bisa diperluas dengan melibatkan lebih banyak elemen komunitas sekolah, seperti wali asrama dan guru. Hal ini akan memperkuat kolaborasi antar-pihak serta memperkaya pengalaman spiritual siswa. Selain itu, program ini dapat diperluas untuk mencakup kegiatan pelayanan sosial di luar sekolah, yang akan membantu siswa mengaplikasikan nilai-nilai iman mereka dalam konteks masyarakat yang lebih luas</w:t>
      </w:r>
      <w:r w:rsidR="00D3643E" w:rsidRPr="006F6A50">
        <w:rPr>
          <w:rFonts w:ascii="Cambria" w:eastAsia="Cambria" w:hAnsi="Cambria" w:cs="Cambria"/>
          <w:sz w:val="24"/>
          <w:szCs w:val="24"/>
        </w:rPr>
        <w:t>.</w:t>
      </w:r>
    </w:p>
    <w:p w14:paraId="36F87B64" w14:textId="77777777" w:rsidR="00E660DA" w:rsidRPr="006F6A50" w:rsidRDefault="00E660DA" w:rsidP="00E660DA">
      <w:pPr>
        <w:spacing w:after="0" w:line="240" w:lineRule="auto"/>
        <w:jc w:val="both"/>
        <w:rPr>
          <w:rFonts w:ascii="Cambria" w:eastAsia="Cambria" w:hAnsi="Cambria" w:cs="Cambria"/>
          <w:sz w:val="24"/>
          <w:szCs w:val="24"/>
        </w:rPr>
      </w:pPr>
    </w:p>
    <w:p w14:paraId="061B496F" w14:textId="77777777" w:rsidR="00E660DA" w:rsidRPr="006F6A50" w:rsidRDefault="00E660DA" w:rsidP="00E660DA">
      <w:pPr>
        <w:spacing w:after="0" w:line="240" w:lineRule="auto"/>
        <w:jc w:val="both"/>
        <w:rPr>
          <w:rFonts w:ascii="Cambria" w:eastAsia="Cambria" w:hAnsi="Cambria" w:cs="Cambria"/>
          <w:b/>
          <w:bCs/>
          <w:i/>
          <w:iCs/>
          <w:sz w:val="24"/>
          <w:szCs w:val="24"/>
        </w:rPr>
      </w:pPr>
      <w:r w:rsidRPr="006F6A50">
        <w:rPr>
          <w:rFonts w:ascii="Cambria" w:eastAsia="Cambria" w:hAnsi="Cambria" w:cs="Cambria"/>
          <w:b/>
          <w:bCs/>
          <w:i/>
          <w:iCs/>
          <w:sz w:val="24"/>
          <w:szCs w:val="24"/>
        </w:rPr>
        <w:t>Arah ke Depan</w:t>
      </w:r>
    </w:p>
    <w:p w14:paraId="5FDCD388" w14:textId="644DBBBE" w:rsidR="00E660DA" w:rsidRPr="006F6A50" w:rsidRDefault="00E660DA" w:rsidP="00E81516">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Ke depannya, program pendampingan ini memiliki potensi untuk menjadi model pengabdian masyarakat yang lebih luas di lingkungan pendidikan Kristen. STT Makedonia Ngabang dapat menjadikan program ini sebagai proyek percontohan yang dapat diadaptasi di sekolah-sekolah Kristen lainnya, dengan menyesuaikan pendekatan sesuai konteks dan kebutuhan lokal. Selain itu, program ini juga bisa dikembangkan dengan melibatkan mahasiswa dari disiplin ilmu lain, seperti psikologi atau pendidikan, untuk memperkaya perspektif dalam memberikan bimbingan kepada siswa</w:t>
      </w:r>
      <w:r w:rsidR="00D3643E" w:rsidRPr="006F6A50">
        <w:rPr>
          <w:rFonts w:ascii="Cambria" w:eastAsia="Cambria" w:hAnsi="Cambria" w:cs="Cambria"/>
          <w:sz w:val="24"/>
          <w:szCs w:val="24"/>
        </w:rPr>
        <w:t>.</w:t>
      </w:r>
    </w:p>
    <w:p w14:paraId="35ABE8B1" w14:textId="77777777" w:rsidR="00E660DA" w:rsidRPr="006F6A50" w:rsidRDefault="00E660DA" w:rsidP="00E660DA">
      <w:pPr>
        <w:spacing w:after="0" w:line="240" w:lineRule="auto"/>
        <w:jc w:val="both"/>
        <w:rPr>
          <w:rFonts w:ascii="Cambria" w:eastAsia="Cambria" w:hAnsi="Cambria" w:cs="Cambria"/>
          <w:sz w:val="24"/>
          <w:szCs w:val="24"/>
        </w:rPr>
      </w:pPr>
    </w:p>
    <w:p w14:paraId="508ECB59" w14:textId="5918CED4" w:rsidR="006B4711" w:rsidRPr="006F6A50" w:rsidRDefault="00E660DA" w:rsidP="00E81516">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Dalam konteks pengabdian masyarakat, program pendampingan ini sejalan dengan misi STT Makedonia Ngabang untuk mempersiapkan mahasiswa menjadi pemimpin Kristen yang tidak hanya kuat dalam teologi tetapi juga mampu mengaplikasikan nilai-nilai Kristen dalam pelayanan nyata kepada sesama. Program ini diharapkan terus dikembangkan untuk memberikan kontribusi yang lebih luas bagi pertumbuhan spiritual generasi muda dan masyarakat secara keseluruhan</w:t>
      </w:r>
      <w:r w:rsidR="00D3643E" w:rsidRPr="006F6A50">
        <w:rPr>
          <w:rFonts w:ascii="Cambria" w:eastAsia="Cambria" w:hAnsi="Cambria" w:cs="Cambria"/>
          <w:sz w:val="24"/>
          <w:szCs w:val="24"/>
        </w:rPr>
        <w:t>.</w:t>
      </w:r>
    </w:p>
    <w:p w14:paraId="1F365DE8" w14:textId="77777777" w:rsidR="00E660DA" w:rsidRPr="006F6A50" w:rsidRDefault="00E660DA">
      <w:pPr>
        <w:spacing w:after="0" w:line="240" w:lineRule="auto"/>
        <w:jc w:val="both"/>
        <w:rPr>
          <w:rFonts w:ascii="Cambria" w:eastAsia="Cambria" w:hAnsi="Cambria" w:cs="Cambria"/>
          <w:b/>
          <w:sz w:val="24"/>
          <w:szCs w:val="24"/>
        </w:rPr>
      </w:pPr>
    </w:p>
    <w:p w14:paraId="111BECA0" w14:textId="6F6C0CDD" w:rsidR="006B4711" w:rsidRPr="006F6A50" w:rsidRDefault="00000000">
      <w:pPr>
        <w:spacing w:after="0" w:line="240" w:lineRule="auto"/>
        <w:jc w:val="both"/>
        <w:rPr>
          <w:rFonts w:ascii="Cambria" w:eastAsia="Cambria" w:hAnsi="Cambria" w:cs="Cambria"/>
          <w:b/>
          <w:sz w:val="24"/>
          <w:szCs w:val="24"/>
        </w:rPr>
      </w:pPr>
      <w:r w:rsidRPr="006F6A50">
        <w:rPr>
          <w:rFonts w:ascii="Cambria" w:eastAsia="Cambria" w:hAnsi="Cambria" w:cs="Cambria"/>
          <w:b/>
          <w:sz w:val="24"/>
          <w:szCs w:val="24"/>
        </w:rPr>
        <w:t>Ucapan Terima Kasih (Acknowledgment)</w:t>
      </w:r>
    </w:p>
    <w:p w14:paraId="31E36F1E" w14:textId="77777777" w:rsidR="00034AD1" w:rsidRDefault="00E660DA"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Penulis mengucapkan terima kasih yang sebesar-besarnya kepada Sekolah Tinggi Teologi (STT) Makedonia Ngabang atas dukungan penuh dalam pelaksanaan program pendampingan spiritual di Asrama Kaleb Sekolah Kristen Makedonia Ngabang. Terima kasih juga kami sampaikan kepada seluruh dosen pembimbing yang telah memberikan bimbingan, supervisi, serta evaluasi selama program berlangsung.</w:t>
      </w:r>
    </w:p>
    <w:p w14:paraId="029A53C3" w14:textId="77777777" w:rsidR="005424F0" w:rsidRPr="006F6A50" w:rsidRDefault="005424F0" w:rsidP="00034AD1">
      <w:pPr>
        <w:spacing w:after="0" w:line="240" w:lineRule="auto"/>
        <w:ind w:firstLine="720"/>
        <w:jc w:val="both"/>
        <w:rPr>
          <w:rFonts w:ascii="Cambria" w:eastAsia="Cambria" w:hAnsi="Cambria" w:cs="Cambria"/>
          <w:sz w:val="24"/>
          <w:szCs w:val="24"/>
        </w:rPr>
      </w:pPr>
    </w:p>
    <w:p w14:paraId="47D64B32" w14:textId="77777777" w:rsidR="00034AD1" w:rsidRPr="006F6A50" w:rsidRDefault="00E660DA"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 xml:space="preserve">Kami juga menghargai kerjasama yang diberikan oleh seluruh pihak asrama, termasuk para guru dan staf yang mendukung kelancaran kegiatan </w:t>
      </w:r>
      <w:r w:rsidRPr="006F6A50">
        <w:rPr>
          <w:rFonts w:ascii="Cambria" w:eastAsia="Cambria" w:hAnsi="Cambria" w:cs="Cambria"/>
          <w:sz w:val="24"/>
          <w:szCs w:val="24"/>
        </w:rPr>
        <w:lastRenderedPageBreak/>
        <w:t>ini. Ucapan terima kasih khusus kami sampaikan kepada para mahasiswa STT Makedonia Ngabang yang berperan sebagai mentor, atas dedikasi mereka dalam membimbing para siswa asrama dengan kasih dan ketulusan.</w:t>
      </w:r>
    </w:p>
    <w:p w14:paraId="3FB4A0A4" w14:textId="62D2B0D2" w:rsidR="006B4711" w:rsidRPr="006F6A50" w:rsidRDefault="00E660DA" w:rsidP="00034AD1">
      <w:pPr>
        <w:spacing w:after="0" w:line="240" w:lineRule="auto"/>
        <w:ind w:firstLine="720"/>
        <w:jc w:val="both"/>
        <w:rPr>
          <w:rFonts w:ascii="Cambria" w:eastAsia="Cambria" w:hAnsi="Cambria" w:cs="Cambria"/>
          <w:sz w:val="24"/>
          <w:szCs w:val="24"/>
        </w:rPr>
      </w:pPr>
      <w:r w:rsidRPr="006F6A50">
        <w:rPr>
          <w:rFonts w:ascii="Cambria" w:eastAsia="Cambria" w:hAnsi="Cambria" w:cs="Cambria"/>
          <w:sz w:val="24"/>
          <w:szCs w:val="24"/>
        </w:rPr>
        <w:t>Selain itu, penghargaan setinggi-tingginya kami berikan kepada siswa Asrama Kaleb yang telah terlibat aktif dalam setiap kegiatan dan berperan dalam menciptakan lingkungan yang mendukung bagi pertumbuhan spiritual bersama. Terakhir, kami juga berterima kasih kepada semua pihak yang secara langsung maupun tidak langsung telah mendukung suksesnya program ini, baik melalui dukungan moral maupun fasilitas. Semoga program ini dapat terus dikembangkan dan membawa manfaat yang lebih luas bagi komunitas yang terlibat.</w:t>
      </w:r>
    </w:p>
    <w:p w14:paraId="6C01A717" w14:textId="77777777" w:rsidR="00E660DA" w:rsidRPr="006F6A50" w:rsidRDefault="00E660DA" w:rsidP="00E660DA">
      <w:pPr>
        <w:spacing w:after="0" w:line="240" w:lineRule="auto"/>
        <w:jc w:val="both"/>
        <w:rPr>
          <w:rFonts w:ascii="Cambria" w:eastAsia="Cambria" w:hAnsi="Cambria" w:cs="Cambria"/>
          <w:sz w:val="24"/>
          <w:szCs w:val="24"/>
        </w:rPr>
      </w:pPr>
    </w:p>
    <w:p w14:paraId="0F838AF3" w14:textId="51865B31" w:rsidR="006B4711" w:rsidRPr="006F6A50" w:rsidRDefault="00000000">
      <w:pPr>
        <w:spacing w:after="0" w:line="240" w:lineRule="auto"/>
        <w:jc w:val="both"/>
        <w:rPr>
          <w:rFonts w:ascii="Cambria" w:eastAsia="Cambria" w:hAnsi="Cambria" w:cs="Cambria"/>
          <w:b/>
          <w:sz w:val="24"/>
          <w:szCs w:val="24"/>
        </w:rPr>
      </w:pPr>
      <w:r w:rsidRPr="006F6A50">
        <w:rPr>
          <w:rFonts w:ascii="Cambria" w:eastAsia="Cambria" w:hAnsi="Cambria" w:cs="Cambria"/>
          <w:b/>
          <w:sz w:val="24"/>
          <w:szCs w:val="24"/>
        </w:rPr>
        <w:t>Daftar Pustaka</w:t>
      </w:r>
    </w:p>
    <w:p w14:paraId="1FA919D1" w14:textId="77777777" w:rsidR="003F0AB6" w:rsidRPr="006F6A50" w:rsidRDefault="003F0AB6">
      <w:pPr>
        <w:spacing w:after="0" w:line="240" w:lineRule="auto"/>
        <w:jc w:val="both"/>
        <w:rPr>
          <w:rFonts w:ascii="Cambria" w:eastAsia="Cambria" w:hAnsi="Cambria" w:cs="Cambria"/>
          <w:sz w:val="24"/>
          <w:szCs w:val="24"/>
        </w:rPr>
      </w:pPr>
    </w:p>
    <w:p w14:paraId="14F506EB" w14:textId="6F278DB9" w:rsidR="008272A2" w:rsidRPr="008272A2" w:rsidRDefault="00D3643E" w:rsidP="008272A2">
      <w:pPr>
        <w:widowControl w:val="0"/>
        <w:autoSpaceDE w:val="0"/>
        <w:autoSpaceDN w:val="0"/>
        <w:adjustRightInd w:val="0"/>
        <w:spacing w:after="0" w:line="240" w:lineRule="auto"/>
        <w:ind w:left="480" w:hanging="480"/>
        <w:rPr>
          <w:rFonts w:ascii="Cambria" w:hAnsi="Cambria"/>
          <w:noProof/>
          <w:sz w:val="24"/>
        </w:rPr>
      </w:pPr>
      <w:r w:rsidRPr="006F6A50">
        <w:rPr>
          <w:rFonts w:ascii="Cambria" w:eastAsia="Cambria" w:hAnsi="Cambria" w:cs="Cambria"/>
          <w:sz w:val="24"/>
          <w:szCs w:val="24"/>
        </w:rPr>
        <w:fldChar w:fldCharType="begin" w:fldLock="1"/>
      </w:r>
      <w:r w:rsidRPr="006F6A50">
        <w:rPr>
          <w:rFonts w:ascii="Cambria" w:eastAsia="Cambria" w:hAnsi="Cambria" w:cs="Cambria"/>
          <w:sz w:val="24"/>
          <w:szCs w:val="24"/>
        </w:rPr>
        <w:instrText xml:space="preserve">ADDIN Mendeley Bibliography CSL_BIBLIOGRAPHY </w:instrText>
      </w:r>
      <w:r w:rsidRPr="006F6A50">
        <w:rPr>
          <w:rFonts w:ascii="Cambria" w:eastAsia="Cambria" w:hAnsi="Cambria" w:cs="Cambria"/>
          <w:sz w:val="24"/>
          <w:szCs w:val="24"/>
        </w:rPr>
        <w:fldChar w:fldCharType="separate"/>
      </w:r>
      <w:r w:rsidR="008272A2" w:rsidRPr="008272A2">
        <w:rPr>
          <w:rFonts w:ascii="Cambria" w:hAnsi="Cambria"/>
          <w:noProof/>
          <w:sz w:val="24"/>
        </w:rPr>
        <w:t xml:space="preserve">Anthony, Joyner Christina Webyanestefien, and Yonatan Alex Arifianto. 2022. “Strategi Pembelajaran Pendidikan Agama Kristen Pada Anak Remaja Dalam Konteks Misiologi.” </w:t>
      </w:r>
      <w:r w:rsidR="008272A2" w:rsidRPr="008272A2">
        <w:rPr>
          <w:rFonts w:ascii="Cambria" w:hAnsi="Cambria"/>
          <w:i/>
          <w:iCs/>
          <w:noProof/>
          <w:sz w:val="24"/>
        </w:rPr>
        <w:t>Journal of Learning &amp; Evaluation Education</w:t>
      </w:r>
      <w:r w:rsidR="008272A2" w:rsidRPr="008272A2">
        <w:rPr>
          <w:rFonts w:ascii="Cambria" w:hAnsi="Cambria"/>
          <w:noProof/>
          <w:sz w:val="24"/>
        </w:rPr>
        <w:t xml:space="preserve"> 1, no. 1: 10–18. https://doi.org/10.55967/jlee.v1i1.8.</w:t>
      </w:r>
    </w:p>
    <w:p w14:paraId="17172104"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Chrisnatalia, Desy, Evalina Chrisna Damanik, Rudy Ariyanto, Anastasia Wenardy, and Mellen Tannia. 2022. </w:t>
      </w:r>
      <w:r w:rsidRPr="008272A2">
        <w:rPr>
          <w:rFonts w:ascii="Cambria" w:hAnsi="Cambria"/>
          <w:i/>
          <w:iCs/>
          <w:noProof/>
          <w:sz w:val="24"/>
        </w:rPr>
        <w:t>Problematika Relawan: Pendampingan Spiritualitas Dan Religiusitas Kristen Anak Difabel Kristen</w:t>
      </w:r>
      <w:r w:rsidRPr="008272A2">
        <w:rPr>
          <w:rFonts w:ascii="Cambria" w:hAnsi="Cambria"/>
          <w:noProof/>
          <w:sz w:val="24"/>
        </w:rPr>
        <w:t xml:space="preserve">. </w:t>
      </w:r>
      <w:r w:rsidRPr="008272A2">
        <w:rPr>
          <w:rFonts w:ascii="Cambria" w:hAnsi="Cambria"/>
          <w:i/>
          <w:iCs/>
          <w:noProof/>
          <w:sz w:val="24"/>
        </w:rPr>
        <w:t>Inklusi</w:t>
      </w:r>
      <w:r w:rsidRPr="008272A2">
        <w:rPr>
          <w:rFonts w:ascii="Cambria" w:hAnsi="Cambria"/>
          <w:noProof/>
          <w:sz w:val="24"/>
        </w:rPr>
        <w:t>. Vol. 9. https://doi.org/10.14421/ijds.090103.</w:t>
      </w:r>
    </w:p>
    <w:p w14:paraId="6D5A6068"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Leny Simatupang, Rejoice, and Yonatan Alex Arifianto. 2022. </w:t>
      </w:r>
      <w:r w:rsidRPr="008272A2">
        <w:rPr>
          <w:rFonts w:ascii="Cambria" w:hAnsi="Cambria"/>
          <w:i/>
          <w:iCs/>
          <w:noProof/>
          <w:sz w:val="24"/>
        </w:rPr>
        <w:t>Pengaruh Program Mentoring Terhadap Pembentukan Karakter Tunas Remaja</w:t>
      </w:r>
      <w:r w:rsidRPr="008272A2">
        <w:rPr>
          <w:rFonts w:ascii="Cambria" w:hAnsi="Cambria"/>
          <w:noProof/>
          <w:sz w:val="24"/>
        </w:rPr>
        <w:t xml:space="preserve">. </w:t>
      </w:r>
      <w:r w:rsidRPr="008272A2">
        <w:rPr>
          <w:rFonts w:ascii="Cambria" w:hAnsi="Cambria"/>
          <w:i/>
          <w:iCs/>
          <w:noProof/>
          <w:sz w:val="24"/>
        </w:rPr>
        <w:t>Jurnal Salvation</w:t>
      </w:r>
      <w:r w:rsidRPr="008272A2">
        <w:rPr>
          <w:rFonts w:ascii="Cambria" w:hAnsi="Cambria"/>
          <w:noProof/>
          <w:sz w:val="24"/>
        </w:rPr>
        <w:t>. Vol. 3. https://doi.org/10.56175/salvation.v3i1.52.</w:t>
      </w:r>
    </w:p>
    <w:p w14:paraId="3F315A56"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Mau, Marthen, Sulianus Susanto, Aprinia Windasari, Risky Permana Hutabarat, and Septinus Hia. 2023. </w:t>
      </w:r>
      <w:r w:rsidRPr="008272A2">
        <w:rPr>
          <w:rFonts w:ascii="Cambria" w:hAnsi="Cambria"/>
          <w:i/>
          <w:iCs/>
          <w:noProof/>
          <w:sz w:val="24"/>
        </w:rPr>
        <w:t>Mentoring Pemimpin Rohani Sebagai Tugas Dosen Sekolah Tinggi Teologi Injili Arastamar Ngabang</w:t>
      </w:r>
      <w:r w:rsidRPr="008272A2">
        <w:rPr>
          <w:rFonts w:ascii="Cambria" w:hAnsi="Cambria"/>
          <w:noProof/>
          <w:sz w:val="24"/>
        </w:rPr>
        <w:t xml:space="preserve">. </w:t>
      </w:r>
      <w:r w:rsidRPr="008272A2">
        <w:rPr>
          <w:rFonts w:ascii="Cambria" w:hAnsi="Cambria"/>
          <w:i/>
          <w:iCs/>
          <w:noProof/>
          <w:sz w:val="24"/>
        </w:rPr>
        <w:t>Didache: Journal of Christian Education</w:t>
      </w:r>
      <w:r w:rsidRPr="008272A2">
        <w:rPr>
          <w:rFonts w:ascii="Cambria" w:hAnsi="Cambria"/>
          <w:noProof/>
          <w:sz w:val="24"/>
        </w:rPr>
        <w:t>. Vol. 4. https://doi.org/10.46445/djce.v4i1.524.</w:t>
      </w:r>
    </w:p>
    <w:p w14:paraId="63636617"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Musa, Musa, and Dinar Pratama. 2021. </w:t>
      </w:r>
      <w:r w:rsidRPr="008272A2">
        <w:rPr>
          <w:rFonts w:ascii="Cambria" w:hAnsi="Cambria"/>
          <w:i/>
          <w:iCs/>
          <w:noProof/>
          <w:sz w:val="24"/>
        </w:rPr>
        <w:t>Program Penguatan Pengetahuan Dan Sikap Siswa Terhadap Pengamalan Nilai-Nilai Pancasila Komunitas Rohani Islam Di Kota Pangkalpinang</w:t>
      </w:r>
      <w:r w:rsidRPr="008272A2">
        <w:rPr>
          <w:rFonts w:ascii="Cambria" w:hAnsi="Cambria"/>
          <w:noProof/>
          <w:sz w:val="24"/>
        </w:rPr>
        <w:t xml:space="preserve">. </w:t>
      </w:r>
      <w:r w:rsidRPr="008272A2">
        <w:rPr>
          <w:rFonts w:ascii="Cambria" w:hAnsi="Cambria"/>
          <w:i/>
          <w:iCs/>
          <w:noProof/>
          <w:sz w:val="24"/>
        </w:rPr>
        <w:t>Al-Khidmat</w:t>
      </w:r>
      <w:r w:rsidRPr="008272A2">
        <w:rPr>
          <w:rFonts w:ascii="Cambria" w:hAnsi="Cambria"/>
          <w:noProof/>
          <w:sz w:val="24"/>
        </w:rPr>
        <w:t>. Vol. 3. https://doi.org/10.15575/jak.v3i2.8272.</w:t>
      </w:r>
    </w:p>
    <w:p w14:paraId="775059D1"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Nugraha, B. 2023. </w:t>
      </w:r>
      <w:r w:rsidRPr="008272A2">
        <w:rPr>
          <w:rFonts w:ascii="Cambria" w:hAnsi="Cambria"/>
          <w:i/>
          <w:iCs/>
          <w:noProof/>
          <w:sz w:val="24"/>
        </w:rPr>
        <w:t>Etika Tubuh Dalam Budaya Digital: Sebuah Tinjauan Teologis</w:t>
      </w:r>
      <w:r w:rsidRPr="008272A2">
        <w:rPr>
          <w:rFonts w:ascii="Cambria" w:hAnsi="Cambria"/>
          <w:noProof/>
          <w:sz w:val="24"/>
        </w:rPr>
        <w:t>. Pustaka Teologi. https://etikatubuh.ac.id/nugraha2023.</w:t>
      </w:r>
    </w:p>
    <w:p w14:paraId="6092A27B"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Pramesti, Renika, Sudevi Mudifah, Ilona Vicenovie Oisina Situmeang, and Meisyanti. 2024. “Pendampingan Dan Pelatihan Bercocok Tanam Jenis-Jenis Tanaman Obat.” </w:t>
      </w:r>
      <w:r w:rsidRPr="008272A2">
        <w:rPr>
          <w:rFonts w:ascii="Cambria" w:hAnsi="Cambria"/>
          <w:i/>
          <w:iCs/>
          <w:noProof/>
          <w:sz w:val="24"/>
        </w:rPr>
        <w:t>Ikra-Ith Abdimas</w:t>
      </w:r>
      <w:r w:rsidRPr="008272A2">
        <w:rPr>
          <w:rFonts w:ascii="Cambria" w:hAnsi="Cambria"/>
          <w:noProof/>
          <w:sz w:val="24"/>
        </w:rPr>
        <w:t xml:space="preserve"> 8, no. 2: 211–17. https://doi.org/10.37817/ikra-ithabdimas.v8i2.3273.</w:t>
      </w:r>
    </w:p>
    <w:p w14:paraId="747036C0"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Prawiromaruto, Imanuel Herman, and Kalis Stevanus. 2022. “Pendidikan Karakter Kristen Melalui Pengutamaan Formasi Rohani.” </w:t>
      </w:r>
      <w:r w:rsidRPr="008272A2">
        <w:rPr>
          <w:rFonts w:ascii="Cambria" w:hAnsi="Cambria"/>
          <w:i/>
          <w:iCs/>
          <w:noProof/>
          <w:sz w:val="24"/>
        </w:rPr>
        <w:t>DUNAMIS: Jurnal Teologi Dan Pendidikan Kristiani</w:t>
      </w:r>
      <w:r w:rsidRPr="008272A2">
        <w:rPr>
          <w:rFonts w:ascii="Cambria" w:hAnsi="Cambria"/>
          <w:noProof/>
          <w:sz w:val="24"/>
        </w:rPr>
        <w:t xml:space="preserve"> 7, no. 2: 543–56. </w:t>
      </w:r>
      <w:r w:rsidRPr="008272A2">
        <w:rPr>
          <w:rFonts w:ascii="Cambria" w:hAnsi="Cambria"/>
          <w:noProof/>
          <w:sz w:val="24"/>
        </w:rPr>
        <w:lastRenderedPageBreak/>
        <w:t>https://doi.org/10.30648/dun.v7i2.926.</w:t>
      </w:r>
    </w:p>
    <w:p w14:paraId="0FF15D70" w14:textId="39C557C9"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Seroh, G A, and A Nugroho. 2021. </w:t>
      </w:r>
      <w:r w:rsidRPr="008272A2">
        <w:rPr>
          <w:rFonts w:ascii="Cambria" w:hAnsi="Cambria"/>
          <w:i/>
          <w:iCs/>
          <w:noProof/>
          <w:sz w:val="24"/>
        </w:rPr>
        <w:t>Tantangan Proses Pembelajaran Pendidikan Agama Kristen</w:t>
      </w:r>
      <w:r w:rsidRPr="008272A2">
        <w:rPr>
          <w:rFonts w:ascii="Cambria" w:hAnsi="Cambria"/>
          <w:noProof/>
          <w:sz w:val="24"/>
        </w:rPr>
        <w:t>. https://consensus.app/papers/tantangan-proses-pembelajaran-pendidikan-agama-kristen-seroh/c123bc30c4bf50b5840cdb6d6c056fc6.</w:t>
      </w:r>
    </w:p>
    <w:p w14:paraId="399A4491" w14:textId="77777777" w:rsidR="008272A2" w:rsidRPr="008272A2" w:rsidRDefault="008272A2" w:rsidP="008272A2">
      <w:pPr>
        <w:widowControl w:val="0"/>
        <w:autoSpaceDE w:val="0"/>
        <w:autoSpaceDN w:val="0"/>
        <w:adjustRightInd w:val="0"/>
        <w:spacing w:after="0" w:line="240" w:lineRule="auto"/>
        <w:ind w:left="480" w:hanging="480"/>
        <w:rPr>
          <w:rFonts w:ascii="Cambria" w:hAnsi="Cambria"/>
          <w:noProof/>
          <w:sz w:val="24"/>
        </w:rPr>
      </w:pPr>
      <w:r w:rsidRPr="008272A2">
        <w:rPr>
          <w:rFonts w:ascii="Cambria" w:hAnsi="Cambria"/>
          <w:noProof/>
          <w:sz w:val="24"/>
        </w:rPr>
        <w:t xml:space="preserve">Tampubolon, Septi. 2021. “Karakter Guru Pendidikan Agama Kristen Terhadap Pertumbuhan Spiritualitas Siswa.” </w:t>
      </w:r>
      <w:r w:rsidRPr="008272A2">
        <w:rPr>
          <w:rFonts w:ascii="Cambria" w:hAnsi="Cambria"/>
          <w:i/>
          <w:iCs/>
          <w:noProof/>
          <w:sz w:val="24"/>
        </w:rPr>
        <w:t>Areopagus : Jurnal Pendidikan Dan Teologi Kristen</w:t>
      </w:r>
      <w:r w:rsidRPr="008272A2">
        <w:rPr>
          <w:rFonts w:ascii="Cambria" w:hAnsi="Cambria"/>
          <w:noProof/>
          <w:sz w:val="24"/>
        </w:rPr>
        <w:t xml:space="preserve"> 19, no. 2: 218–29. https://doi.org/10.46965/ja.v19i2.1134.</w:t>
      </w:r>
    </w:p>
    <w:p w14:paraId="5CBE56D7" w14:textId="1706A3DE" w:rsidR="003F0AB6" w:rsidRDefault="00D3643E">
      <w:pPr>
        <w:spacing w:after="0" w:line="240" w:lineRule="auto"/>
        <w:jc w:val="both"/>
        <w:rPr>
          <w:rFonts w:ascii="Cambria" w:eastAsia="Cambria" w:hAnsi="Cambria" w:cs="Cambria"/>
          <w:sz w:val="24"/>
          <w:szCs w:val="24"/>
        </w:rPr>
      </w:pPr>
      <w:r w:rsidRPr="006F6A50">
        <w:rPr>
          <w:rFonts w:ascii="Cambria" w:eastAsia="Cambria" w:hAnsi="Cambria" w:cs="Cambria"/>
          <w:sz w:val="24"/>
          <w:szCs w:val="24"/>
        </w:rPr>
        <w:fldChar w:fldCharType="end"/>
      </w:r>
    </w:p>
    <w:sectPr w:rsidR="003F0AB6" w:rsidSect="00BB5B74">
      <w:footerReference w:type="default" r:id="rId12"/>
      <w:headerReference w:type="first" r:id="rId13"/>
      <w:footerReference w:type="first" r:id="rId14"/>
      <w:pgSz w:w="9923" w:h="14742"/>
      <w:pgMar w:top="1134" w:right="1134" w:bottom="1134" w:left="1134"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3669" w14:textId="77777777" w:rsidR="00E846CB" w:rsidRDefault="00E846CB">
      <w:pPr>
        <w:spacing w:after="0" w:line="240" w:lineRule="auto"/>
      </w:pPr>
      <w:r>
        <w:separator/>
      </w:r>
    </w:p>
  </w:endnote>
  <w:endnote w:type="continuationSeparator" w:id="0">
    <w:p w14:paraId="6DC8A42F" w14:textId="77777777" w:rsidR="00E846CB" w:rsidRDefault="00E8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48183"/>
      <w:docPartObj>
        <w:docPartGallery w:val="Page Numbers (Bottom of Page)"/>
        <w:docPartUnique/>
      </w:docPartObj>
    </w:sdtPr>
    <w:sdtEndPr>
      <w:rPr>
        <w:noProof/>
      </w:rPr>
    </w:sdtEndPr>
    <w:sdtContent>
      <w:p w14:paraId="2F733BDD" w14:textId="22FD574E" w:rsidR="00BB5B74" w:rsidRDefault="00BB5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8156D2" w14:textId="77777777" w:rsidR="00BB5B74" w:rsidRDefault="00BB5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4010"/>
      <w:docPartObj>
        <w:docPartGallery w:val="Page Numbers (Bottom of Page)"/>
        <w:docPartUnique/>
      </w:docPartObj>
    </w:sdtPr>
    <w:sdtEndPr>
      <w:rPr>
        <w:noProof/>
      </w:rPr>
    </w:sdtEndPr>
    <w:sdtContent>
      <w:p w14:paraId="1414624B" w14:textId="1624EC1A" w:rsidR="00BB5B74" w:rsidRDefault="00BB5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1D29B" w14:textId="77777777" w:rsidR="00BB5B74" w:rsidRDefault="00BB5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58D4" w14:textId="77777777" w:rsidR="00E846CB" w:rsidRDefault="00E846CB">
      <w:pPr>
        <w:spacing w:after="0" w:line="240" w:lineRule="auto"/>
      </w:pPr>
      <w:r>
        <w:separator/>
      </w:r>
    </w:p>
  </w:footnote>
  <w:footnote w:type="continuationSeparator" w:id="0">
    <w:p w14:paraId="438A69B6" w14:textId="77777777" w:rsidR="00E846CB" w:rsidRDefault="00E8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8EBE" w14:textId="77777777" w:rsidR="006B4711" w:rsidRDefault="00000000">
    <w:pPr>
      <w:widowControl w:val="0"/>
      <w:pBdr>
        <w:top w:val="nil"/>
        <w:left w:val="nil"/>
        <w:bottom w:val="nil"/>
        <w:right w:val="nil"/>
        <w:between w:val="nil"/>
      </w:pBdr>
      <w:spacing w:after="0"/>
      <w:rPr>
        <w:rFonts w:ascii="Cambria" w:eastAsia="Cambria" w:hAnsi="Cambria" w:cs="Cambria"/>
        <w:sz w:val="24"/>
        <w:szCs w:val="24"/>
      </w:rPr>
    </w:pPr>
    <w:r>
      <w:rPr>
        <w:noProof/>
      </w:rPr>
      <w:drawing>
        <wp:anchor distT="0" distB="0" distL="114300" distR="114300" simplePos="0" relativeHeight="251658240" behindDoc="0" locked="0" layoutInCell="1" hidden="0" allowOverlap="1" wp14:anchorId="12F755D5" wp14:editId="35A47691">
          <wp:simplePos x="0" y="0"/>
          <wp:positionH relativeFrom="column">
            <wp:posOffset>123825</wp:posOffset>
          </wp:positionH>
          <wp:positionV relativeFrom="paragraph">
            <wp:posOffset>114300</wp:posOffset>
          </wp:positionV>
          <wp:extent cx="833755" cy="866140"/>
          <wp:effectExtent l="0" t="0" r="0" b="0"/>
          <wp:wrapNone/>
          <wp:docPr id="13178553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3755" cy="866140"/>
                  </a:xfrm>
                  <a:prstGeom prst="rect">
                    <a:avLst/>
                  </a:prstGeom>
                  <a:ln/>
                </pic:spPr>
              </pic:pic>
            </a:graphicData>
          </a:graphic>
        </wp:anchor>
      </w:drawing>
    </w:r>
  </w:p>
  <w:tbl>
    <w:tblPr>
      <w:tblStyle w:val="a"/>
      <w:tblW w:w="8557" w:type="dxa"/>
      <w:tblLayout w:type="fixed"/>
      <w:tblLook w:val="0400" w:firstRow="0" w:lastRow="0" w:firstColumn="0" w:lastColumn="0" w:noHBand="0" w:noVBand="1"/>
    </w:tblPr>
    <w:tblGrid>
      <w:gridCol w:w="1535"/>
      <w:gridCol w:w="1125"/>
      <w:gridCol w:w="1134"/>
      <w:gridCol w:w="4763"/>
    </w:tblGrid>
    <w:tr w:rsidR="006B4711" w14:paraId="0F610792" w14:textId="77777777">
      <w:trPr>
        <w:trHeight w:val="283"/>
      </w:trPr>
      <w:tc>
        <w:tcPr>
          <w:tcW w:w="1535" w:type="dxa"/>
          <w:vMerge w:val="restart"/>
        </w:tcPr>
        <w:p w14:paraId="5304EBA2" w14:textId="77777777" w:rsidR="006B4711" w:rsidRDefault="00000000">
          <w:pPr>
            <w:tabs>
              <w:tab w:val="right" w:pos="1766"/>
            </w:tabs>
            <w:spacing w:after="0"/>
            <w:ind w:right="102"/>
            <w:jc w:val="both"/>
            <w:rPr>
              <w:rFonts w:ascii="Cambria" w:eastAsia="Cambria" w:hAnsi="Cambria" w:cs="Cambria"/>
              <w:sz w:val="20"/>
              <w:szCs w:val="20"/>
            </w:rPr>
          </w:pPr>
          <w:r>
            <w:rPr>
              <w:rFonts w:ascii="Cambria" w:eastAsia="Cambria" w:hAnsi="Cambria" w:cs="Cambria"/>
              <w:sz w:val="20"/>
              <w:szCs w:val="20"/>
            </w:rPr>
            <w:t xml:space="preserve">               </w:t>
          </w:r>
        </w:p>
      </w:tc>
      <w:tc>
        <w:tcPr>
          <w:tcW w:w="2259" w:type="dxa"/>
          <w:gridSpan w:val="2"/>
        </w:tcPr>
        <w:p w14:paraId="7ED0932B" w14:textId="77777777" w:rsidR="006B4711" w:rsidRDefault="00000000">
          <w:pPr>
            <w:pBdr>
              <w:top w:val="nil"/>
              <w:left w:val="nil"/>
              <w:bottom w:val="nil"/>
              <w:right w:val="nil"/>
              <w:between w:val="nil"/>
            </w:pBdr>
            <w:tabs>
              <w:tab w:val="center" w:pos="4680"/>
              <w:tab w:val="right" w:pos="9360"/>
            </w:tabs>
            <w:spacing w:after="0"/>
            <w:rPr>
              <w:rFonts w:ascii="Cambria" w:eastAsia="Cambria" w:hAnsi="Cambria" w:cs="Cambria"/>
              <w:color w:val="000000"/>
              <w:sz w:val="20"/>
              <w:szCs w:val="20"/>
            </w:rPr>
          </w:pPr>
          <w:r>
            <w:rPr>
              <w:rFonts w:ascii="Cambria" w:eastAsia="Cambria" w:hAnsi="Cambria" w:cs="Cambria"/>
              <w:b/>
              <w:color w:val="000000"/>
              <w:sz w:val="20"/>
              <w:szCs w:val="20"/>
            </w:rPr>
            <w:t>DUTA MAKEDONIA</w:t>
          </w:r>
        </w:p>
      </w:tc>
      <w:tc>
        <w:tcPr>
          <w:tcW w:w="4763" w:type="dxa"/>
        </w:tcPr>
        <w:p w14:paraId="22AAD95A" w14:textId="44275B92" w:rsidR="006B4711" w:rsidRDefault="00000000">
          <w:pPr>
            <w:spacing w:after="0"/>
            <w:ind w:right="102"/>
            <w:rPr>
              <w:rFonts w:ascii="Cambria" w:eastAsia="Cambria" w:hAnsi="Cambria" w:cs="Cambria"/>
              <w:b/>
              <w:sz w:val="20"/>
              <w:szCs w:val="20"/>
            </w:rPr>
          </w:pPr>
          <w:r>
            <w:rPr>
              <w:rFonts w:ascii="Cambria" w:eastAsia="Cambria" w:hAnsi="Cambria" w:cs="Cambria"/>
              <w:b/>
              <w:sz w:val="20"/>
              <w:szCs w:val="20"/>
            </w:rPr>
            <w:t>Vol. 01,  No. 1 (</w:t>
          </w:r>
          <w:r w:rsidR="00C85413">
            <w:rPr>
              <w:rFonts w:ascii="Cambria" w:eastAsia="Cambria" w:hAnsi="Cambria" w:cs="Cambria"/>
              <w:b/>
              <w:sz w:val="20"/>
              <w:szCs w:val="20"/>
            </w:rPr>
            <w:t xml:space="preserve">November </w:t>
          </w:r>
          <w:r>
            <w:rPr>
              <w:rFonts w:ascii="Cambria" w:eastAsia="Cambria" w:hAnsi="Cambria" w:cs="Cambria"/>
              <w:b/>
              <w:sz w:val="20"/>
              <w:szCs w:val="20"/>
            </w:rPr>
            <w:t>2024): 1-</w:t>
          </w:r>
          <w:r w:rsidR="00BB5B74">
            <w:rPr>
              <w:rFonts w:ascii="Cambria" w:eastAsia="Cambria" w:hAnsi="Cambria" w:cs="Cambria"/>
              <w:b/>
              <w:sz w:val="20"/>
              <w:szCs w:val="20"/>
            </w:rPr>
            <w:t>1</w:t>
          </w:r>
          <w:r>
            <w:rPr>
              <w:rFonts w:ascii="Cambria" w:eastAsia="Cambria" w:hAnsi="Cambria" w:cs="Cambria"/>
              <w:b/>
              <w:sz w:val="20"/>
              <w:szCs w:val="20"/>
            </w:rPr>
            <w:t xml:space="preserve">4                                 </w:t>
          </w:r>
        </w:p>
      </w:tc>
    </w:tr>
    <w:tr w:rsidR="006B4711" w14:paraId="6739276D" w14:textId="77777777">
      <w:trPr>
        <w:trHeight w:val="283"/>
      </w:trPr>
      <w:tc>
        <w:tcPr>
          <w:tcW w:w="1535" w:type="dxa"/>
          <w:vMerge/>
        </w:tcPr>
        <w:p w14:paraId="186C3685" w14:textId="77777777" w:rsidR="006B4711" w:rsidRDefault="006B4711">
          <w:pPr>
            <w:widowControl w:val="0"/>
            <w:pBdr>
              <w:top w:val="nil"/>
              <w:left w:val="nil"/>
              <w:bottom w:val="nil"/>
              <w:right w:val="nil"/>
              <w:between w:val="nil"/>
            </w:pBdr>
            <w:spacing w:after="0"/>
            <w:rPr>
              <w:rFonts w:ascii="Cambria" w:eastAsia="Cambria" w:hAnsi="Cambria" w:cs="Cambria"/>
              <w:b/>
              <w:sz w:val="20"/>
              <w:szCs w:val="20"/>
            </w:rPr>
          </w:pPr>
        </w:p>
      </w:tc>
      <w:tc>
        <w:tcPr>
          <w:tcW w:w="7022" w:type="dxa"/>
          <w:gridSpan w:val="3"/>
        </w:tcPr>
        <w:p w14:paraId="0A7454ED" w14:textId="77777777" w:rsidR="006B4711" w:rsidRDefault="00000000">
          <w:pPr>
            <w:spacing w:after="0"/>
            <w:ind w:right="102"/>
            <w:rPr>
              <w:rFonts w:ascii="Cambria" w:eastAsia="Cambria" w:hAnsi="Cambria" w:cs="Cambria"/>
              <w:b/>
              <w:sz w:val="20"/>
              <w:szCs w:val="20"/>
            </w:rPr>
          </w:pPr>
          <w:r>
            <w:rPr>
              <w:rFonts w:ascii="Cambria" w:eastAsia="Cambria" w:hAnsi="Cambria" w:cs="Cambria"/>
              <w:b/>
              <w:sz w:val="20"/>
              <w:szCs w:val="20"/>
            </w:rPr>
            <w:t xml:space="preserve">Jurnal Pengabdian Kepada Masyarakat </w:t>
          </w:r>
        </w:p>
        <w:p w14:paraId="2BEABBF3" w14:textId="77777777" w:rsidR="006B4711" w:rsidRDefault="00000000">
          <w:pPr>
            <w:spacing w:after="0"/>
            <w:ind w:right="102"/>
            <w:rPr>
              <w:rFonts w:ascii="Cambria" w:eastAsia="Cambria" w:hAnsi="Cambria" w:cs="Cambria"/>
              <w:b/>
              <w:sz w:val="20"/>
              <w:szCs w:val="20"/>
            </w:rPr>
          </w:pPr>
          <w:r>
            <w:rPr>
              <w:rFonts w:ascii="Cambria" w:eastAsia="Cambria" w:hAnsi="Cambria" w:cs="Cambria"/>
              <w:b/>
              <w:sz w:val="20"/>
              <w:szCs w:val="20"/>
            </w:rPr>
            <w:t>SEKOLAH TINGGI TEOLOGI MAKEDONIA NGABANG</w:t>
          </w:r>
        </w:p>
      </w:tc>
    </w:tr>
    <w:tr w:rsidR="006B4711" w14:paraId="1173CB8F" w14:textId="77777777">
      <w:trPr>
        <w:trHeight w:val="288"/>
      </w:trPr>
      <w:tc>
        <w:tcPr>
          <w:tcW w:w="1535" w:type="dxa"/>
          <w:vMerge/>
        </w:tcPr>
        <w:p w14:paraId="16AA6BBF" w14:textId="77777777" w:rsidR="006B4711" w:rsidRDefault="006B4711">
          <w:pPr>
            <w:widowControl w:val="0"/>
            <w:pBdr>
              <w:top w:val="nil"/>
              <w:left w:val="nil"/>
              <w:bottom w:val="nil"/>
              <w:right w:val="nil"/>
              <w:between w:val="nil"/>
            </w:pBdr>
            <w:spacing w:after="0"/>
            <w:rPr>
              <w:rFonts w:ascii="Cambria" w:eastAsia="Cambria" w:hAnsi="Cambria" w:cs="Cambria"/>
              <w:b/>
              <w:sz w:val="20"/>
              <w:szCs w:val="20"/>
            </w:rPr>
          </w:pPr>
        </w:p>
      </w:tc>
      <w:tc>
        <w:tcPr>
          <w:tcW w:w="7022" w:type="dxa"/>
          <w:gridSpan w:val="3"/>
        </w:tcPr>
        <w:p w14:paraId="22F44E7D" w14:textId="77777777" w:rsidR="006B4711" w:rsidRDefault="00000000">
          <w:pPr>
            <w:spacing w:after="0"/>
            <w:ind w:right="102"/>
            <w:rPr>
              <w:rFonts w:ascii="Cambria" w:eastAsia="Cambria" w:hAnsi="Cambria" w:cs="Cambria"/>
              <w:b/>
            </w:rPr>
          </w:pPr>
          <w:r>
            <w:rPr>
              <w:rFonts w:ascii="Cambria" w:eastAsia="Cambria" w:hAnsi="Cambria" w:cs="Cambria"/>
              <w:i/>
              <w:sz w:val="18"/>
              <w:szCs w:val="18"/>
            </w:rPr>
            <w:t>Available Online at: http://jurnal.makedonia.ac.id/index.php/paraklesis/</w:t>
          </w:r>
        </w:p>
      </w:tc>
    </w:tr>
    <w:tr w:rsidR="006B4711" w14:paraId="2AF731D5" w14:textId="77777777">
      <w:trPr>
        <w:trHeight w:val="405"/>
      </w:trPr>
      <w:tc>
        <w:tcPr>
          <w:tcW w:w="1535" w:type="dxa"/>
          <w:vMerge/>
        </w:tcPr>
        <w:p w14:paraId="2254DEA1" w14:textId="77777777" w:rsidR="006B4711" w:rsidRDefault="006B4711">
          <w:pPr>
            <w:widowControl w:val="0"/>
            <w:pBdr>
              <w:top w:val="nil"/>
              <w:left w:val="nil"/>
              <w:bottom w:val="nil"/>
              <w:right w:val="nil"/>
              <w:between w:val="nil"/>
            </w:pBdr>
            <w:spacing w:after="0"/>
            <w:rPr>
              <w:rFonts w:ascii="Cambria" w:eastAsia="Cambria" w:hAnsi="Cambria" w:cs="Cambria"/>
              <w:b/>
            </w:rPr>
          </w:pPr>
        </w:p>
      </w:tc>
      <w:tc>
        <w:tcPr>
          <w:tcW w:w="1125" w:type="dxa"/>
        </w:tcPr>
        <w:p w14:paraId="2CED8A60" w14:textId="7322B1AC" w:rsidR="006B4711" w:rsidRDefault="006B4711">
          <w:pPr>
            <w:spacing w:after="0"/>
            <w:ind w:right="102"/>
            <w:rPr>
              <w:rFonts w:ascii="Cambria" w:eastAsia="Cambria" w:hAnsi="Cambria" w:cs="Cambria"/>
              <w:i/>
              <w:sz w:val="18"/>
              <w:szCs w:val="18"/>
            </w:rPr>
          </w:pPr>
        </w:p>
      </w:tc>
      <w:tc>
        <w:tcPr>
          <w:tcW w:w="1134" w:type="dxa"/>
        </w:tcPr>
        <w:p w14:paraId="2FE24E15" w14:textId="2B263096" w:rsidR="006B4711" w:rsidRDefault="006B4711">
          <w:pPr>
            <w:spacing w:after="0"/>
            <w:ind w:right="102"/>
            <w:rPr>
              <w:rFonts w:ascii="Cambria" w:eastAsia="Cambria" w:hAnsi="Cambria" w:cs="Cambria"/>
              <w:i/>
              <w:sz w:val="18"/>
              <w:szCs w:val="18"/>
            </w:rPr>
          </w:pPr>
        </w:p>
      </w:tc>
      <w:tc>
        <w:tcPr>
          <w:tcW w:w="4763" w:type="dxa"/>
        </w:tcPr>
        <w:p w14:paraId="17DA40DE" w14:textId="3812251A" w:rsidR="006B4711" w:rsidRDefault="006B4711">
          <w:pPr>
            <w:spacing w:after="0"/>
            <w:ind w:right="102"/>
            <w:rPr>
              <w:rFonts w:ascii="Cambria" w:eastAsia="Cambria" w:hAnsi="Cambria" w:cs="Cambria"/>
              <w:i/>
              <w:sz w:val="18"/>
              <w:szCs w:val="18"/>
            </w:rPr>
          </w:pPr>
        </w:p>
      </w:tc>
    </w:tr>
  </w:tbl>
  <w:p w14:paraId="683F8028" w14:textId="77777777" w:rsidR="006B4711"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sz w:val="24"/>
        <w:szCs w:val="24"/>
      </w:rPr>
    </w:pPr>
    <w:r>
      <w:rPr>
        <w:noProof/>
      </w:rPr>
      <w:pict w14:anchorId="01655645">
        <v:rect id="_x0000_i1025" alt="" style="width:382.8pt;height:.05pt;mso-width-percent:0;mso-height-percent:0;mso-width-percent:0;mso-height-percent:0" o:hrpct="818"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56FC"/>
    <w:multiLevelType w:val="hybridMultilevel"/>
    <w:tmpl w:val="8E2CBCB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19296156"/>
    <w:multiLevelType w:val="multilevel"/>
    <w:tmpl w:val="F510EB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CD1408"/>
    <w:multiLevelType w:val="hybridMultilevel"/>
    <w:tmpl w:val="634611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A1E2950"/>
    <w:multiLevelType w:val="multilevel"/>
    <w:tmpl w:val="2014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F43C3"/>
    <w:multiLevelType w:val="multilevel"/>
    <w:tmpl w:val="C1988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186F4C"/>
    <w:multiLevelType w:val="multilevel"/>
    <w:tmpl w:val="23B89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3E1545"/>
    <w:multiLevelType w:val="multilevel"/>
    <w:tmpl w:val="6748A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4121861">
    <w:abstractNumId w:val="6"/>
  </w:num>
  <w:num w:numId="2" w16cid:durableId="1682465483">
    <w:abstractNumId w:val="1"/>
  </w:num>
  <w:num w:numId="3" w16cid:durableId="1269192825">
    <w:abstractNumId w:val="3"/>
  </w:num>
  <w:num w:numId="4" w16cid:durableId="1615669824">
    <w:abstractNumId w:val="0"/>
  </w:num>
  <w:num w:numId="5" w16cid:durableId="442655175">
    <w:abstractNumId w:val="4"/>
  </w:num>
  <w:num w:numId="6" w16cid:durableId="524952634">
    <w:abstractNumId w:val="5"/>
  </w:num>
  <w:num w:numId="7" w16cid:durableId="557595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11"/>
    <w:rsid w:val="00034AD1"/>
    <w:rsid w:val="000561BD"/>
    <w:rsid w:val="000743F3"/>
    <w:rsid w:val="000D5A61"/>
    <w:rsid w:val="00103A78"/>
    <w:rsid w:val="001B043A"/>
    <w:rsid w:val="002044F3"/>
    <w:rsid w:val="00240183"/>
    <w:rsid w:val="00354B17"/>
    <w:rsid w:val="0039276D"/>
    <w:rsid w:val="003B764D"/>
    <w:rsid w:val="003D04A7"/>
    <w:rsid w:val="003F0AB6"/>
    <w:rsid w:val="00412BEE"/>
    <w:rsid w:val="00464589"/>
    <w:rsid w:val="004E5520"/>
    <w:rsid w:val="005424F0"/>
    <w:rsid w:val="00554B77"/>
    <w:rsid w:val="00595301"/>
    <w:rsid w:val="006625EE"/>
    <w:rsid w:val="006877E2"/>
    <w:rsid w:val="006B30D8"/>
    <w:rsid w:val="006B4711"/>
    <w:rsid w:val="006C20DD"/>
    <w:rsid w:val="006F6A50"/>
    <w:rsid w:val="006F7A9F"/>
    <w:rsid w:val="00767030"/>
    <w:rsid w:val="00792978"/>
    <w:rsid w:val="007B7D8E"/>
    <w:rsid w:val="008272A2"/>
    <w:rsid w:val="008E5496"/>
    <w:rsid w:val="0098064D"/>
    <w:rsid w:val="00B02837"/>
    <w:rsid w:val="00B20F50"/>
    <w:rsid w:val="00B230C7"/>
    <w:rsid w:val="00B656C5"/>
    <w:rsid w:val="00B91F64"/>
    <w:rsid w:val="00BB5B74"/>
    <w:rsid w:val="00BC598A"/>
    <w:rsid w:val="00C1129D"/>
    <w:rsid w:val="00C31701"/>
    <w:rsid w:val="00C81995"/>
    <w:rsid w:val="00C85413"/>
    <w:rsid w:val="00D12C44"/>
    <w:rsid w:val="00D352E4"/>
    <w:rsid w:val="00D3643E"/>
    <w:rsid w:val="00DD1D65"/>
    <w:rsid w:val="00DF4F85"/>
    <w:rsid w:val="00E660DA"/>
    <w:rsid w:val="00E81516"/>
    <w:rsid w:val="00E846CB"/>
    <w:rsid w:val="00E94E1F"/>
    <w:rsid w:val="00F074F0"/>
    <w:rsid w:val="00F6250C"/>
    <w:rsid w:val="00FA6C8D"/>
    <w:rsid w:val="00FD4AFF"/>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F9BC"/>
  <w15:docId w15:val="{FBA6DBBB-077E-4243-9668-30589DCD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5D"/>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5654F2"/>
    <w:pPr>
      <w:spacing w:after="0" w:line="240" w:lineRule="auto"/>
    </w:pPr>
    <w:rPr>
      <w:sz w:val="20"/>
      <w:szCs w:val="20"/>
    </w:rPr>
  </w:style>
  <w:style w:type="character" w:customStyle="1" w:styleId="FootnoteTextChar">
    <w:name w:val="Footnote Text Char"/>
    <w:link w:val="FootnoteText"/>
    <w:uiPriority w:val="99"/>
    <w:rsid w:val="005654F2"/>
    <w:rPr>
      <w:sz w:val="20"/>
      <w:szCs w:val="20"/>
    </w:rPr>
  </w:style>
  <w:style w:type="character" w:styleId="FootnoteReference">
    <w:name w:val="footnote reference"/>
    <w:uiPriority w:val="99"/>
    <w:semiHidden/>
    <w:unhideWhenUsed/>
    <w:rsid w:val="005654F2"/>
    <w:rPr>
      <w:vertAlign w:val="superscript"/>
    </w:rPr>
  </w:style>
  <w:style w:type="paragraph" w:styleId="ListParagraph">
    <w:name w:val="List Paragraph"/>
    <w:basedOn w:val="Normal"/>
    <w:uiPriority w:val="34"/>
    <w:qFormat/>
    <w:rsid w:val="007E42ED"/>
    <w:pPr>
      <w:spacing w:after="0" w:line="360" w:lineRule="auto"/>
      <w:ind w:left="720" w:hanging="1418"/>
      <w:contextualSpacing/>
      <w:jc w:val="both"/>
    </w:pPr>
    <w:rPr>
      <w:lang w:val="id-ID"/>
    </w:rPr>
  </w:style>
  <w:style w:type="character" w:styleId="Hyperlink">
    <w:name w:val="Hyperlink"/>
    <w:uiPriority w:val="99"/>
    <w:unhideWhenUsed/>
    <w:rsid w:val="001508DE"/>
    <w:rPr>
      <w:color w:val="0000FF"/>
      <w:u w:val="single"/>
    </w:rPr>
  </w:style>
  <w:style w:type="paragraph" w:customStyle="1" w:styleId="Default">
    <w:name w:val="Default"/>
    <w:rsid w:val="006E43CC"/>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7A7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22B"/>
  </w:style>
  <w:style w:type="paragraph" w:styleId="Footer">
    <w:name w:val="footer"/>
    <w:basedOn w:val="Normal"/>
    <w:link w:val="FooterChar"/>
    <w:uiPriority w:val="99"/>
    <w:unhideWhenUsed/>
    <w:rsid w:val="007A7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22B"/>
  </w:style>
  <w:style w:type="character" w:styleId="UnresolvedMention">
    <w:name w:val="Unresolved Mention"/>
    <w:uiPriority w:val="99"/>
    <w:semiHidden/>
    <w:unhideWhenUsed/>
    <w:rsid w:val="00453922"/>
    <w:rPr>
      <w:color w:val="808080"/>
      <w:shd w:val="clear" w:color="auto" w:fill="E6E6E6"/>
    </w:rPr>
  </w:style>
  <w:style w:type="table" w:styleId="TableGrid">
    <w:name w:val="Table Grid"/>
    <w:basedOn w:val="TableNormal"/>
    <w:uiPriority w:val="59"/>
    <w:rsid w:val="001A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034AD1"/>
    <w:rPr>
      <w:sz w:val="16"/>
      <w:szCs w:val="16"/>
    </w:rPr>
  </w:style>
  <w:style w:type="paragraph" w:styleId="CommentText">
    <w:name w:val="annotation text"/>
    <w:basedOn w:val="Normal"/>
    <w:link w:val="CommentTextChar"/>
    <w:uiPriority w:val="99"/>
    <w:semiHidden/>
    <w:unhideWhenUsed/>
    <w:rsid w:val="00034AD1"/>
    <w:pPr>
      <w:spacing w:line="240" w:lineRule="auto"/>
    </w:pPr>
    <w:rPr>
      <w:sz w:val="20"/>
      <w:szCs w:val="20"/>
    </w:rPr>
  </w:style>
  <w:style w:type="character" w:customStyle="1" w:styleId="CommentTextChar">
    <w:name w:val="Comment Text Char"/>
    <w:basedOn w:val="DefaultParagraphFont"/>
    <w:link w:val="CommentText"/>
    <w:uiPriority w:val="99"/>
    <w:semiHidden/>
    <w:rsid w:val="00034AD1"/>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034AD1"/>
    <w:rPr>
      <w:b/>
      <w:bCs/>
    </w:rPr>
  </w:style>
  <w:style w:type="character" w:customStyle="1" w:styleId="CommentSubjectChar">
    <w:name w:val="Comment Subject Char"/>
    <w:basedOn w:val="CommentTextChar"/>
    <w:link w:val="CommentSubject"/>
    <w:uiPriority w:val="99"/>
    <w:semiHidden/>
    <w:rsid w:val="00034AD1"/>
    <w:rPr>
      <w:b/>
      <w:bCs/>
      <w:sz w:val="20"/>
      <w:szCs w:val="20"/>
      <w:lang w:val="en-US" w:eastAsia="en-US"/>
    </w:rPr>
  </w:style>
  <w:style w:type="table" w:styleId="TableGridLight">
    <w:name w:val="Grid Table Light"/>
    <w:basedOn w:val="TableNormal"/>
    <w:uiPriority w:val="40"/>
    <w:rsid w:val="00E94E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94E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94E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504">
      <w:bodyDiv w:val="1"/>
      <w:marLeft w:val="0"/>
      <w:marRight w:val="0"/>
      <w:marTop w:val="0"/>
      <w:marBottom w:val="0"/>
      <w:divBdr>
        <w:top w:val="none" w:sz="0" w:space="0" w:color="auto"/>
        <w:left w:val="none" w:sz="0" w:space="0" w:color="auto"/>
        <w:bottom w:val="none" w:sz="0" w:space="0" w:color="auto"/>
        <w:right w:val="none" w:sz="0" w:space="0" w:color="auto"/>
      </w:divBdr>
    </w:div>
    <w:div w:id="24142069">
      <w:bodyDiv w:val="1"/>
      <w:marLeft w:val="0"/>
      <w:marRight w:val="0"/>
      <w:marTop w:val="0"/>
      <w:marBottom w:val="0"/>
      <w:divBdr>
        <w:top w:val="none" w:sz="0" w:space="0" w:color="auto"/>
        <w:left w:val="none" w:sz="0" w:space="0" w:color="auto"/>
        <w:bottom w:val="none" w:sz="0" w:space="0" w:color="auto"/>
        <w:right w:val="none" w:sz="0" w:space="0" w:color="auto"/>
      </w:divBdr>
    </w:div>
    <w:div w:id="146752894">
      <w:bodyDiv w:val="1"/>
      <w:marLeft w:val="0"/>
      <w:marRight w:val="0"/>
      <w:marTop w:val="0"/>
      <w:marBottom w:val="0"/>
      <w:divBdr>
        <w:top w:val="none" w:sz="0" w:space="0" w:color="auto"/>
        <w:left w:val="none" w:sz="0" w:space="0" w:color="auto"/>
        <w:bottom w:val="none" w:sz="0" w:space="0" w:color="auto"/>
        <w:right w:val="none" w:sz="0" w:space="0" w:color="auto"/>
      </w:divBdr>
    </w:div>
    <w:div w:id="467936620">
      <w:bodyDiv w:val="1"/>
      <w:marLeft w:val="0"/>
      <w:marRight w:val="0"/>
      <w:marTop w:val="0"/>
      <w:marBottom w:val="0"/>
      <w:divBdr>
        <w:top w:val="none" w:sz="0" w:space="0" w:color="auto"/>
        <w:left w:val="none" w:sz="0" w:space="0" w:color="auto"/>
        <w:bottom w:val="none" w:sz="0" w:space="0" w:color="auto"/>
        <w:right w:val="none" w:sz="0" w:space="0" w:color="auto"/>
      </w:divBdr>
    </w:div>
    <w:div w:id="524253563">
      <w:bodyDiv w:val="1"/>
      <w:marLeft w:val="0"/>
      <w:marRight w:val="0"/>
      <w:marTop w:val="0"/>
      <w:marBottom w:val="0"/>
      <w:divBdr>
        <w:top w:val="none" w:sz="0" w:space="0" w:color="auto"/>
        <w:left w:val="none" w:sz="0" w:space="0" w:color="auto"/>
        <w:bottom w:val="none" w:sz="0" w:space="0" w:color="auto"/>
        <w:right w:val="none" w:sz="0" w:space="0" w:color="auto"/>
      </w:divBdr>
    </w:div>
    <w:div w:id="580649594">
      <w:bodyDiv w:val="1"/>
      <w:marLeft w:val="0"/>
      <w:marRight w:val="0"/>
      <w:marTop w:val="0"/>
      <w:marBottom w:val="0"/>
      <w:divBdr>
        <w:top w:val="none" w:sz="0" w:space="0" w:color="auto"/>
        <w:left w:val="none" w:sz="0" w:space="0" w:color="auto"/>
        <w:bottom w:val="none" w:sz="0" w:space="0" w:color="auto"/>
        <w:right w:val="none" w:sz="0" w:space="0" w:color="auto"/>
      </w:divBdr>
    </w:div>
    <w:div w:id="856194760">
      <w:bodyDiv w:val="1"/>
      <w:marLeft w:val="0"/>
      <w:marRight w:val="0"/>
      <w:marTop w:val="0"/>
      <w:marBottom w:val="0"/>
      <w:divBdr>
        <w:top w:val="none" w:sz="0" w:space="0" w:color="auto"/>
        <w:left w:val="none" w:sz="0" w:space="0" w:color="auto"/>
        <w:bottom w:val="none" w:sz="0" w:space="0" w:color="auto"/>
        <w:right w:val="none" w:sz="0" w:space="0" w:color="auto"/>
      </w:divBdr>
    </w:div>
    <w:div w:id="883567864">
      <w:bodyDiv w:val="1"/>
      <w:marLeft w:val="0"/>
      <w:marRight w:val="0"/>
      <w:marTop w:val="0"/>
      <w:marBottom w:val="0"/>
      <w:divBdr>
        <w:top w:val="none" w:sz="0" w:space="0" w:color="auto"/>
        <w:left w:val="none" w:sz="0" w:space="0" w:color="auto"/>
        <w:bottom w:val="none" w:sz="0" w:space="0" w:color="auto"/>
        <w:right w:val="none" w:sz="0" w:space="0" w:color="auto"/>
      </w:divBdr>
    </w:div>
    <w:div w:id="1179585459">
      <w:bodyDiv w:val="1"/>
      <w:marLeft w:val="0"/>
      <w:marRight w:val="0"/>
      <w:marTop w:val="0"/>
      <w:marBottom w:val="0"/>
      <w:divBdr>
        <w:top w:val="none" w:sz="0" w:space="0" w:color="auto"/>
        <w:left w:val="none" w:sz="0" w:space="0" w:color="auto"/>
        <w:bottom w:val="none" w:sz="0" w:space="0" w:color="auto"/>
        <w:right w:val="none" w:sz="0" w:space="0" w:color="auto"/>
      </w:divBdr>
    </w:div>
    <w:div w:id="1301302164">
      <w:bodyDiv w:val="1"/>
      <w:marLeft w:val="0"/>
      <w:marRight w:val="0"/>
      <w:marTop w:val="0"/>
      <w:marBottom w:val="0"/>
      <w:divBdr>
        <w:top w:val="none" w:sz="0" w:space="0" w:color="auto"/>
        <w:left w:val="none" w:sz="0" w:space="0" w:color="auto"/>
        <w:bottom w:val="none" w:sz="0" w:space="0" w:color="auto"/>
        <w:right w:val="none" w:sz="0" w:space="0" w:color="auto"/>
      </w:divBdr>
    </w:div>
    <w:div w:id="1484736994">
      <w:bodyDiv w:val="1"/>
      <w:marLeft w:val="0"/>
      <w:marRight w:val="0"/>
      <w:marTop w:val="0"/>
      <w:marBottom w:val="0"/>
      <w:divBdr>
        <w:top w:val="none" w:sz="0" w:space="0" w:color="auto"/>
        <w:left w:val="none" w:sz="0" w:space="0" w:color="auto"/>
        <w:bottom w:val="none" w:sz="0" w:space="0" w:color="auto"/>
        <w:right w:val="none" w:sz="0" w:space="0" w:color="auto"/>
      </w:divBdr>
    </w:div>
    <w:div w:id="1515460816">
      <w:bodyDiv w:val="1"/>
      <w:marLeft w:val="0"/>
      <w:marRight w:val="0"/>
      <w:marTop w:val="0"/>
      <w:marBottom w:val="0"/>
      <w:divBdr>
        <w:top w:val="none" w:sz="0" w:space="0" w:color="auto"/>
        <w:left w:val="none" w:sz="0" w:space="0" w:color="auto"/>
        <w:bottom w:val="none" w:sz="0" w:space="0" w:color="auto"/>
        <w:right w:val="none" w:sz="0" w:space="0" w:color="auto"/>
      </w:divBdr>
    </w:div>
    <w:div w:id="1530334354">
      <w:bodyDiv w:val="1"/>
      <w:marLeft w:val="0"/>
      <w:marRight w:val="0"/>
      <w:marTop w:val="0"/>
      <w:marBottom w:val="0"/>
      <w:divBdr>
        <w:top w:val="none" w:sz="0" w:space="0" w:color="auto"/>
        <w:left w:val="none" w:sz="0" w:space="0" w:color="auto"/>
        <w:bottom w:val="none" w:sz="0" w:space="0" w:color="auto"/>
        <w:right w:val="none" w:sz="0" w:space="0" w:color="auto"/>
      </w:divBdr>
    </w:div>
    <w:div w:id="1545369299">
      <w:bodyDiv w:val="1"/>
      <w:marLeft w:val="0"/>
      <w:marRight w:val="0"/>
      <w:marTop w:val="0"/>
      <w:marBottom w:val="0"/>
      <w:divBdr>
        <w:top w:val="none" w:sz="0" w:space="0" w:color="auto"/>
        <w:left w:val="none" w:sz="0" w:space="0" w:color="auto"/>
        <w:bottom w:val="none" w:sz="0" w:space="0" w:color="auto"/>
        <w:right w:val="none" w:sz="0" w:space="0" w:color="auto"/>
      </w:divBdr>
    </w:div>
    <w:div w:id="1878809190">
      <w:bodyDiv w:val="1"/>
      <w:marLeft w:val="0"/>
      <w:marRight w:val="0"/>
      <w:marTop w:val="0"/>
      <w:marBottom w:val="0"/>
      <w:divBdr>
        <w:top w:val="none" w:sz="0" w:space="0" w:color="auto"/>
        <w:left w:val="none" w:sz="0" w:space="0" w:color="auto"/>
        <w:bottom w:val="none" w:sz="0" w:space="0" w:color="auto"/>
        <w:right w:val="none" w:sz="0" w:space="0" w:color="auto"/>
      </w:divBdr>
    </w:div>
    <w:div w:id="1887133289">
      <w:bodyDiv w:val="1"/>
      <w:marLeft w:val="0"/>
      <w:marRight w:val="0"/>
      <w:marTop w:val="0"/>
      <w:marBottom w:val="0"/>
      <w:divBdr>
        <w:top w:val="none" w:sz="0" w:space="0" w:color="auto"/>
        <w:left w:val="none" w:sz="0" w:space="0" w:color="auto"/>
        <w:bottom w:val="none" w:sz="0" w:space="0" w:color="auto"/>
        <w:right w:val="none" w:sz="0" w:space="0" w:color="auto"/>
      </w:divBdr>
    </w:div>
    <w:div w:id="2017882578">
      <w:bodyDiv w:val="1"/>
      <w:marLeft w:val="0"/>
      <w:marRight w:val="0"/>
      <w:marTop w:val="0"/>
      <w:marBottom w:val="0"/>
      <w:divBdr>
        <w:top w:val="none" w:sz="0" w:space="0" w:color="auto"/>
        <w:left w:val="none" w:sz="0" w:space="0" w:color="auto"/>
        <w:bottom w:val="none" w:sz="0" w:space="0" w:color="auto"/>
        <w:right w:val="none" w:sz="0" w:space="0" w:color="auto"/>
      </w:divBdr>
    </w:div>
    <w:div w:id="207835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yan@makedonia.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rosokhi@makedonia.ac.id" TargetMode="External"/><Relationship Id="rId4" Type="http://schemas.openxmlformats.org/officeDocument/2006/relationships/styles" Target="styles.xml"/><Relationship Id="rId9" Type="http://schemas.openxmlformats.org/officeDocument/2006/relationships/hyperlink" Target="mailto:slawi@makedoni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TZhY3QacOtrvu7N7WhgXXgZvCA==">CgMxLjA4AHIhMXlYM0NHUEVxWFlwbjN3dFNvbnBVV2t1WDFQQ3FTdlF0</go:docsCustomData>
</go:gDocsCustomXmlDataStorage>
</file>

<file path=customXml/itemProps1.xml><?xml version="1.0" encoding="utf-8"?>
<ds:datastoreItem xmlns:ds="http://schemas.openxmlformats.org/officeDocument/2006/customXml" ds:itemID="{8E691CA1-0F5F-495C-BC0B-9FCD53FFE8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10529</Words>
  <Characters>60021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Slamet Wiyono</cp:lastModifiedBy>
  <cp:revision>21</cp:revision>
  <dcterms:created xsi:type="dcterms:W3CDTF">2024-11-12T05:02:00Z</dcterms:created>
  <dcterms:modified xsi:type="dcterms:W3CDTF">2025-03-18T07:00:00Z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2e4dee44-6067-32a5-84ac-27783744eabc</vt:lpwstr>
  </property>
  <property fmtid="{D5CDD505-2E9C-101B-9397-08002B2CF9AE}" pid="24" name="Mendeley Citation Style_1">
    <vt:lpwstr>http://www.zotero.org/styles/turabian-author-date</vt:lpwstr>
  </property>
</Properties>
</file>